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7A1C">
        <w:rPr>
          <w:b/>
          <w:sz w:val="24"/>
          <w:szCs w:val="24"/>
        </w:rPr>
        <w:t>340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7A1C" w:rsidRDefault="00EB7A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7A1C" w:rsidRDefault="00EB7A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76*76 мм 100л. желтый 21007Y                                                        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7A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7A1C" w:rsidRDefault="00EB7A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7A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7A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EB7A1C" w:rsidRDefault="00EB7A1C" w:rsidP="00EB7A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7A1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E94DB-6EE0-461D-ABD5-C189B4AB1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