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0210">
        <w:rPr>
          <w:b/>
          <w:sz w:val="24"/>
          <w:szCs w:val="24"/>
        </w:rPr>
        <w:t>248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0210" w:rsidRDefault="00CF02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0210" w:rsidRDefault="00CF02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интенсив черный В100, ш/к 26800                             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02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0210" w:rsidRDefault="00CF02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02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02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CF0210" w:rsidRDefault="00CF0210" w:rsidP="00CF02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021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D9A0F-1AC9-413E-925B-866443669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