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61C57">
        <w:rPr>
          <w:b/>
          <w:sz w:val="24"/>
          <w:szCs w:val="24"/>
        </w:rPr>
        <w:t>240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61C57" w:rsidRDefault="00F61C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61C57" w:rsidRDefault="00F61C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писчая в клетку А4, 55г/м, 100 л., ш/к 90936                                                 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61C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61C57" w:rsidRDefault="00F61C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61C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61C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F61C57" w:rsidRDefault="00F61C57" w:rsidP="00F6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6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9762E-BA3E-48C7-9EF0-8CF24658E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