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05D7">
        <w:rPr>
          <w:b/>
          <w:sz w:val="24"/>
          <w:szCs w:val="24"/>
        </w:rPr>
        <w:t>168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05D7" w:rsidRDefault="002105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05D7" w:rsidRDefault="002105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А4,200г/м 250л.д/полноцв.печ. класс"А++"Австрия, белизн 161%(CIE), ш/к 04288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05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05D7" w:rsidRDefault="002105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05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05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2105D7" w:rsidRDefault="002105D7" w:rsidP="00210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05D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F49E6-F3CC-433C-A793-EB6684031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