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6DCB">
        <w:rPr>
          <w:b/>
          <w:sz w:val="24"/>
          <w:szCs w:val="24"/>
        </w:rPr>
        <w:t>120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6DCB" w:rsidRDefault="00526D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6DCB" w:rsidRDefault="00526D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Туринск А4, 65 г/м, 500 л. белизна 92%                                                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6D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6DCB" w:rsidRDefault="00526D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526DCB" w:rsidRDefault="00526DCB" w:rsidP="0052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26DCB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C792E-AB69-47B0-9E4E-0B559C14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