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5F7A">
        <w:rPr>
          <w:b/>
          <w:sz w:val="24"/>
          <w:szCs w:val="24"/>
        </w:rPr>
        <w:t>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5F7A" w:rsidRDefault="00085F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5F7A" w:rsidRDefault="00085F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пастель голубая MB30 ш/к 22763                              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5F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5F7A" w:rsidRDefault="00085F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5F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5F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085F7A" w:rsidRDefault="00085F7A" w:rsidP="00085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5F7A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ED61C-FC82-4C1D-8E49-F81157C9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