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6C769" w14:textId="2F9A1E0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446F9">
        <w:rPr>
          <w:b/>
          <w:sz w:val="24"/>
          <w:szCs w:val="24"/>
        </w:rPr>
        <w:t>АО0003398</w:t>
      </w:r>
      <w:r w:rsidRPr="00BE0A9B">
        <w:rPr>
          <w:b/>
          <w:sz w:val="24"/>
          <w:szCs w:val="24"/>
        </w:rPr>
        <w:t>.</w:t>
      </w:r>
    </w:p>
    <w:p w14:paraId="31ACD4D9" w14:textId="7E62CE87" w:rsidR="009B22E7" w:rsidRPr="00BE0A9B" w:rsidRDefault="003446F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31.08.2026</w:t>
      </w:r>
    </w:p>
    <w:p w14:paraId="4E6E4A2B" w14:textId="3697156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46F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46F9">
        <w:rPr>
          <w:b/>
          <w:sz w:val="24"/>
          <w:szCs w:val="24"/>
        </w:rPr>
        <w:t>АО0003398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8B516CE" w14:textId="77777777" w:rsidTr="000E46A0">
        <w:tc>
          <w:tcPr>
            <w:tcW w:w="2376" w:type="dxa"/>
          </w:tcPr>
          <w:p w14:paraId="78203C7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7BBBFA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73998F1" w14:textId="77777777" w:rsidTr="000E46A0">
        <w:tc>
          <w:tcPr>
            <w:tcW w:w="2376" w:type="dxa"/>
          </w:tcPr>
          <w:p w14:paraId="6638B73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8D8FB9E" w14:textId="1D080ABC" w:rsidR="00EB4646" w:rsidRPr="00BE0A9B" w:rsidRDefault="003446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765F383" w14:textId="77777777" w:rsidTr="000E46A0">
        <w:tc>
          <w:tcPr>
            <w:tcW w:w="2376" w:type="dxa"/>
          </w:tcPr>
          <w:p w14:paraId="67AD26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8A6F084" w14:textId="58909E6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46F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46F9">
              <w:rPr>
                <w:sz w:val="24"/>
                <w:szCs w:val="24"/>
              </w:rPr>
              <w:t>Жамгарян  Жанна  Ваниковна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FCD51B4" w14:textId="77777777" w:rsidTr="000E46A0">
        <w:tc>
          <w:tcPr>
            <w:tcW w:w="2376" w:type="dxa"/>
          </w:tcPr>
          <w:p w14:paraId="5D3BB04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5E726EE" w14:textId="350A9012" w:rsidR="00EB4646" w:rsidRPr="00BE0A9B" w:rsidRDefault="003446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VOLVO XC90; 2010 года выпуска; номер двигателя B5254T 4486494; VIN: YV1CM5957B1585424</w:t>
            </w:r>
          </w:p>
        </w:tc>
      </w:tr>
      <w:tr w:rsidR="00EB4646" w:rsidRPr="00BE0A9B" w14:paraId="34907D7C" w14:textId="77777777" w:rsidTr="000E46A0">
        <w:tc>
          <w:tcPr>
            <w:tcW w:w="2376" w:type="dxa"/>
          </w:tcPr>
          <w:p w14:paraId="22C426A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A0CB534" w14:textId="7145C79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46F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46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F19A087" w14:textId="77777777" w:rsidTr="000E46A0">
        <w:tc>
          <w:tcPr>
            <w:tcW w:w="2376" w:type="dxa"/>
          </w:tcPr>
          <w:p w14:paraId="262ABF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1059B0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76DD88B" w14:textId="77777777" w:rsidTr="000E46A0">
        <w:trPr>
          <w:trHeight w:val="690"/>
        </w:trPr>
        <w:tc>
          <w:tcPr>
            <w:tcW w:w="2376" w:type="dxa"/>
          </w:tcPr>
          <w:p w14:paraId="7530495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87A5077" w14:textId="18354F96" w:rsidR="004C520C" w:rsidRPr="00BE0A9B" w:rsidRDefault="003446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27.07.2026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4DC88BF7" w14:textId="77777777" w:rsidTr="000E46A0">
        <w:trPr>
          <w:trHeight w:val="135"/>
        </w:trPr>
        <w:tc>
          <w:tcPr>
            <w:tcW w:w="2376" w:type="dxa"/>
          </w:tcPr>
          <w:p w14:paraId="7C193B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F027ED4" w14:textId="503AF559" w:rsidR="004C520C" w:rsidRPr="00BE0A9B" w:rsidRDefault="003446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28.08.2026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76453F9C" w14:textId="77777777" w:rsidTr="000E46A0">
        <w:trPr>
          <w:trHeight w:val="150"/>
        </w:trPr>
        <w:tc>
          <w:tcPr>
            <w:tcW w:w="2376" w:type="dxa"/>
          </w:tcPr>
          <w:p w14:paraId="21AE73C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9D369F" w14:textId="00E33898" w:rsidR="004C520C" w:rsidRPr="00BE0A9B" w:rsidRDefault="003446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0D9A4E8" w14:textId="77777777" w:rsidTr="000E46A0">
        <w:trPr>
          <w:trHeight w:val="119"/>
        </w:trPr>
        <w:tc>
          <w:tcPr>
            <w:tcW w:w="2376" w:type="dxa"/>
          </w:tcPr>
          <w:p w14:paraId="59A639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8F16C6E" w14:textId="27FEC9DB" w:rsidR="004C520C" w:rsidRPr="00BE0A9B" w:rsidRDefault="003446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5502050" w14:textId="77777777" w:rsidTr="000E46A0">
        <w:trPr>
          <w:trHeight w:val="135"/>
        </w:trPr>
        <w:tc>
          <w:tcPr>
            <w:tcW w:w="2376" w:type="dxa"/>
          </w:tcPr>
          <w:p w14:paraId="789836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262D9F4" w14:textId="74929798" w:rsidR="004C520C" w:rsidRPr="00BE0A9B" w:rsidRDefault="003446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12:51</w:t>
            </w:r>
          </w:p>
        </w:tc>
      </w:tr>
    </w:tbl>
    <w:p w14:paraId="0DF4592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20D37E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46F9" w14:paraId="703344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D7880" w14:textId="26C03C3C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849ACB" w14:textId="4A3158CE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3446F9" w14:paraId="2B02D5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E51045" w14:textId="37D38F68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3AE265E" w14:textId="6228B060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0027B4F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55A2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46F9" w14:paraId="550D5A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38589" w14:textId="141AE69E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AE6D887" w14:textId="233EA5FF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Куманеева Екатерина Александровна</w:t>
            </w:r>
          </w:p>
        </w:tc>
      </w:tr>
      <w:tr w:rsidR="003446F9" w14:paraId="373EE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6821E7" w14:textId="670DF4CB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1E98923" w14:textId="3572E9B9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910233451600</w:t>
            </w:r>
          </w:p>
        </w:tc>
      </w:tr>
      <w:tr w:rsidR="003446F9" w14:paraId="1557D3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5D554" w14:textId="1D74EED5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635B46F" w14:textId="147D3FFE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Саморегулируемая межрегиональная общественная организация "Ассоциация антикризисных управляющих" (ИНН 6315944042,  ОГРН 1026300003751)</w:t>
            </w:r>
          </w:p>
        </w:tc>
      </w:tr>
      <w:tr w:rsidR="003446F9" w14:paraId="3A4C16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F8987" w14:textId="29FB281D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D2BF469" w14:textId="240CA853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23661</w:t>
            </w:r>
          </w:p>
        </w:tc>
      </w:tr>
    </w:tbl>
    <w:p w14:paraId="063962EC" w14:textId="6B30562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294A9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46F9" w14:paraId="0E6AD1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35119C" w14:textId="0639443C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8F15C32" w14:textId="19A7482D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Арбитражный суд Московской области </w:t>
            </w:r>
          </w:p>
        </w:tc>
      </w:tr>
      <w:tr w:rsidR="003446F9" w14:paraId="7F107C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FF143E" w14:textId="5DFB5C21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B84A8A" w14:textId="4188AD3B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А41-18331/2025</w:t>
            </w:r>
          </w:p>
        </w:tc>
      </w:tr>
      <w:tr w:rsidR="003446F9" w14:paraId="6AF2F8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58669" w14:textId="0F0A4FE2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1523CCB" w14:textId="336A83D4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Московской области от 16.04.2025 г. по делу № А41-18331/25 </w:t>
            </w:r>
          </w:p>
        </w:tc>
      </w:tr>
    </w:tbl>
    <w:p w14:paraId="7C39132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A1243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46F9" w14:paraId="23C2E5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57AD88" w14:textId="34821EAE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9A9021D" w14:textId="29314EE8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446F9" w14:paraId="05D797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F8DBCD" w14:textId="7EDFBA9F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1507C4" w14:textId="63ACE13D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Жамгарян  Жанна  Ваниковна</w:t>
            </w:r>
          </w:p>
        </w:tc>
      </w:tr>
      <w:tr w:rsidR="003446F9" w14:paraId="03BCD0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8B7F9" w14:textId="6807610E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E68D06" w14:textId="7A49BB85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500723964272</w:t>
            </w:r>
          </w:p>
        </w:tc>
      </w:tr>
      <w:tr w:rsidR="003446F9" w14:paraId="01124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B6CF8" w14:textId="7E233EE8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1B4452F" w14:textId="77777777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</w:t>
            </w:r>
          </w:p>
          <w:p w14:paraId="1D72270B" w14:textId="77777777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7D36AB11" w14:textId="77777777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7F35FFAC" w14:textId="77777777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78FE4B98" w14:textId="77777777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уклонения победителя торгов от подписания договора купли-продажи имущества, неуплаты им цены продажи в установленные сроки, финансовый управляющий принимает меры к заключению договора купли-продажи с участником торгов, предложившим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</w:p>
          <w:p w14:paraId="787A714E" w14:textId="77777777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68E05463" w14:textId="6A6181F3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признания торгов несостоявшимися и не заключения договора купли-продажи с единственным участником торгов, а также в случае не заключения договора купли-продажи по результатам торгов финансовый управляющий в разумный срок принимает решение о проведении Повторного аукциона и об установлении начальной цены продажи на таких торгах</w:t>
            </w:r>
          </w:p>
        </w:tc>
      </w:tr>
    </w:tbl>
    <w:p w14:paraId="24F7833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70922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46F9" w14:paraId="369472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728EC" w14:textId="402B8160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999FCF" w14:textId="72B3E019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3446F9" w14:paraId="716926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91CA6" w14:textId="600F1E49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9CFB80" w14:textId="79A919D0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3446F9" w14:paraId="013A99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D73C3" w14:textId="3F09B6BA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57EEC43" w14:textId="67502EC8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67A44B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E873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7E3B4DF" w14:textId="77777777" w:rsidR="003446F9" w:rsidRDefault="003446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234D83A" w14:textId="77777777" w:rsidR="003446F9" w:rsidRDefault="003446F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46F9" w14:paraId="21A105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244B4" w14:textId="0D2B0016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82A282" w14:textId="4C347FC9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3446F9" w14:paraId="47DFAD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AD966" w14:textId="45AEF4FA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830190" w14:textId="2B64F02E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заявителя, доказательства внесения задатка.</w:t>
            </w:r>
          </w:p>
        </w:tc>
      </w:tr>
      <w:tr w:rsidR="003446F9" w14:paraId="322A5A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39C91" w14:textId="63F9025F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49A653C" w14:textId="5A5EDF43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3446F9" w14:paraId="57E0A1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836D0" w14:textId="62DCD166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ABB8B6E" w14:textId="04A80348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1140000,00</w:t>
            </w:r>
          </w:p>
        </w:tc>
      </w:tr>
      <w:tr w:rsidR="003446F9" w14:paraId="6195F0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F86BB" w14:textId="4C5A1C8E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600A3BB" w14:textId="3C9290E3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46F9" w14:paraId="01A936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03D4C" w14:textId="38066002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B7C7BE1" w14:textId="5DCD22FD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114000,00</w:t>
            </w:r>
          </w:p>
        </w:tc>
      </w:tr>
      <w:tr w:rsidR="003446F9" w14:paraId="05ACDE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B30E5" w14:textId="679E0032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3AFADD8" w14:textId="57A2C481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446F9" w14:paraId="676130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3CCEC" w14:textId="337A6557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5396EEC" w14:textId="1A5975BD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46F9" w14:paraId="4BF4C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9CAC63" w14:textId="798E9903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8E0F7C" w14:textId="160B006F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лота. Задаток вносится в срок, обеспечивающий его поступление до даты окончания срока приема заявок на участие в торгах, по следующим реквизитам: СЧЕТ 40817810050226295541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Жамгарян Жанна Ваниковна</w:t>
            </w:r>
          </w:p>
        </w:tc>
      </w:tr>
      <w:tr w:rsidR="003446F9" w14:paraId="3247F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5ACF3" w14:textId="6E910332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E4899FB" w14:textId="3E1CDF3F" w:rsidR="003446F9" w:rsidRDefault="003446F9" w:rsidP="003446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лота. Задаток вносится в срок, обеспечивающий его поступление до даты окончания срока приема заявок на участие в торгах, по следующим реквизитам: СЧЕТ 40817810050226295541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Жамгарян Жанна Ваниковна</w:t>
            </w:r>
          </w:p>
        </w:tc>
      </w:tr>
    </w:tbl>
    <w:p w14:paraId="04958365" w14:textId="74AD51C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446F9">
        <w:rPr>
          <w:sz w:val="24"/>
          <w:szCs w:val="24"/>
        </w:rPr>
        <w:t>Заявок на данный лот нет.</w:t>
      </w:r>
    </w:p>
    <w:p w14:paraId="76DE7B5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02E23D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522300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B9A0BA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FBD266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6784F5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088560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958544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CA71C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1F9CD7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74B7E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63E31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AEAD48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DE8C8E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66F97F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26917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CA834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BEBBA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D70E1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E8641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F7DAA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2FBAD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C41E3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6CBB8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08378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EAA1D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F3A8B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41791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73BFCE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362E59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40EB55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3506CA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F65218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5C410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DAFB6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8FDD00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C223D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89042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143D55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25CC0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B55A4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F9FD9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25CC1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B8410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46E1A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EFC17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8173E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EC526D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C70C3E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D174F2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245534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898B42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543B1C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107097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601DCB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446F9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F709E"/>
  <w15:docId w15:val="{E6B4FFB5-9413-4322-9F6D-CF8ACE2E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2026-08-31T12:02:00Z</dcterms:created>
  <dcterms:modified xsi:type="dcterms:W3CDTF">2026-08-31T12:02:00Z</dcterms:modified>
</cp:coreProperties>
</file>