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54423" w14:textId="035C81E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D7CD2">
        <w:rPr>
          <w:b/>
          <w:sz w:val="24"/>
          <w:szCs w:val="24"/>
        </w:rPr>
        <w:t>АО0003367</w:t>
      </w:r>
      <w:r w:rsidRPr="00BE0A9B">
        <w:rPr>
          <w:b/>
          <w:sz w:val="24"/>
          <w:szCs w:val="24"/>
        </w:rPr>
        <w:t>.</w:t>
      </w:r>
    </w:p>
    <w:p w14:paraId="4293FB76" w14:textId="2C924B39" w:rsidR="009B22E7" w:rsidRPr="00BE0A9B" w:rsidRDefault="000D7CD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27.02.2026</w:t>
      </w:r>
    </w:p>
    <w:p w14:paraId="4222A460" w14:textId="364398E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7CD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7CD2">
        <w:rPr>
          <w:b/>
          <w:sz w:val="24"/>
          <w:szCs w:val="24"/>
        </w:rPr>
        <w:t>АО0003367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3A665D2" w14:textId="77777777" w:rsidTr="000E46A0">
        <w:tc>
          <w:tcPr>
            <w:tcW w:w="2376" w:type="dxa"/>
          </w:tcPr>
          <w:p w14:paraId="4608CDC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ACBB33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8996111" w14:textId="77777777" w:rsidTr="000E46A0">
        <w:tc>
          <w:tcPr>
            <w:tcW w:w="2376" w:type="dxa"/>
          </w:tcPr>
          <w:p w14:paraId="319D0F4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15F85B5" w14:textId="4283816B" w:rsidR="00EB4646" w:rsidRPr="00BE0A9B" w:rsidRDefault="000D7CD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A71B729" w14:textId="77777777" w:rsidTr="000E46A0">
        <w:tc>
          <w:tcPr>
            <w:tcW w:w="2376" w:type="dxa"/>
          </w:tcPr>
          <w:p w14:paraId="2F2DD4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C314D5E" w14:textId="4A08B45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7CD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7CD2">
              <w:rPr>
                <w:sz w:val="24"/>
                <w:szCs w:val="24"/>
              </w:rPr>
              <w:t xml:space="preserve">Маматкаримов Фазлиддин  Хасанович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BB719B3" w14:textId="77777777" w:rsidTr="000E46A0">
        <w:tc>
          <w:tcPr>
            <w:tcW w:w="2376" w:type="dxa"/>
          </w:tcPr>
          <w:p w14:paraId="578C79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321333A" w14:textId="3C06D49F" w:rsidR="00EB4646" w:rsidRPr="00BE0A9B" w:rsidRDefault="000D7CD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находится в залоге у ПАО Банк «Левобережный»</w:t>
            </w:r>
          </w:p>
        </w:tc>
      </w:tr>
      <w:tr w:rsidR="00EB4646" w:rsidRPr="00BE0A9B" w14:paraId="7CCFF1FA" w14:textId="77777777" w:rsidTr="000E46A0">
        <w:tc>
          <w:tcPr>
            <w:tcW w:w="2376" w:type="dxa"/>
          </w:tcPr>
          <w:p w14:paraId="6A61DB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73CA698" w14:textId="6D17BB9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7CD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7CD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00B6AB" w14:textId="77777777" w:rsidTr="000E46A0">
        <w:tc>
          <w:tcPr>
            <w:tcW w:w="2376" w:type="dxa"/>
          </w:tcPr>
          <w:p w14:paraId="5082FF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80747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BF58E0D" w14:textId="77777777" w:rsidTr="000E46A0">
        <w:trPr>
          <w:trHeight w:val="690"/>
        </w:trPr>
        <w:tc>
          <w:tcPr>
            <w:tcW w:w="2376" w:type="dxa"/>
          </w:tcPr>
          <w:p w14:paraId="716CBC3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37DCB84" w14:textId="0FAD898B" w:rsidR="004C520C" w:rsidRPr="00BE0A9B" w:rsidRDefault="000D7CD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73B5BED" w14:textId="77777777" w:rsidTr="000E46A0">
        <w:trPr>
          <w:trHeight w:val="135"/>
        </w:trPr>
        <w:tc>
          <w:tcPr>
            <w:tcW w:w="2376" w:type="dxa"/>
          </w:tcPr>
          <w:p w14:paraId="56574F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E8D2117" w14:textId="0F826507" w:rsidR="004C520C" w:rsidRPr="00BE0A9B" w:rsidRDefault="000D7CD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E87762A" w14:textId="77777777" w:rsidTr="000E46A0">
        <w:trPr>
          <w:trHeight w:val="150"/>
        </w:trPr>
        <w:tc>
          <w:tcPr>
            <w:tcW w:w="2376" w:type="dxa"/>
          </w:tcPr>
          <w:p w14:paraId="7B4274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F7F37AB" w14:textId="186A749E" w:rsidR="004C520C" w:rsidRPr="00BE0A9B" w:rsidRDefault="000D7CD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5B9B7BA" w14:textId="77777777" w:rsidTr="000E46A0">
        <w:trPr>
          <w:trHeight w:val="119"/>
        </w:trPr>
        <w:tc>
          <w:tcPr>
            <w:tcW w:w="2376" w:type="dxa"/>
          </w:tcPr>
          <w:p w14:paraId="7DCCD0F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5799E46" w14:textId="47089848" w:rsidR="004C520C" w:rsidRPr="00BE0A9B" w:rsidRDefault="000D7CD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67BA6F2" w14:textId="77777777" w:rsidTr="000E46A0">
        <w:trPr>
          <w:trHeight w:val="135"/>
        </w:trPr>
        <w:tc>
          <w:tcPr>
            <w:tcW w:w="2376" w:type="dxa"/>
          </w:tcPr>
          <w:p w14:paraId="10CA1B5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4867D24" w14:textId="2FC6D58E" w:rsidR="004C520C" w:rsidRPr="00BE0A9B" w:rsidRDefault="000D7CD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15.01.2026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0C055B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DA582C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CD2" w14:paraId="0442D4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78CE38" w14:textId="3E4A3775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8C0905" w14:textId="3308B0B8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D7CD2" w14:paraId="399258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C7712" w14:textId="403E59D2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00AA4E" w14:textId="6F705E1B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198088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8D02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CD2" w14:paraId="63D1E1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78E71" w14:textId="3BC4E37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D305FA4" w14:textId="065B1F61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0D7CD2" w14:paraId="5BC7EC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984CD" w14:textId="0B57986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9285815" w14:textId="70CF6E7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0D7CD2" w14:paraId="10CD13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9DB26" w14:textId="3A7ECCDC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DE90E0F" w14:textId="60CE3EE5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0D7CD2" w14:paraId="1AEE1C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BCBCC" w14:textId="2D85F029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07606C3" w14:textId="634FCBB4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6CAF97ED" w14:textId="0A45614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7645C0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CD2" w14:paraId="5DC9C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178F0" w14:textId="5B58C72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1498D97" w14:textId="428D1944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D7CD2" w14:paraId="057F6A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50904" w14:textId="77DD8D1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4E7A3B0" w14:textId="3A0F126E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А45-24529/2025</w:t>
            </w:r>
          </w:p>
        </w:tc>
      </w:tr>
      <w:tr w:rsidR="000D7CD2" w14:paraId="34C09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24DED5" w14:textId="097AAEB5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3908D24" w14:textId="7777777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</w:t>
            </w:r>
          </w:p>
          <w:p w14:paraId="5350826B" w14:textId="7777777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порядке, сроках и условиях</w:t>
            </w:r>
          </w:p>
          <w:p w14:paraId="19D4BC17" w14:textId="7777777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продажи имущества должника</w:t>
            </w:r>
          </w:p>
          <w:p w14:paraId="1585454F" w14:textId="11407236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МАМАТКАРИМОВА ФАЗЛИДДИНА ХАСАНОВИЧА, утверждение ПАО Банк "Левобережный"</w:t>
            </w:r>
          </w:p>
        </w:tc>
      </w:tr>
    </w:tbl>
    <w:p w14:paraId="502A646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5AE60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CD2" w14:paraId="63EFE5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A6DEC" w14:textId="1C46CBD9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07E52D" w14:textId="54E1A89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D7CD2" w14:paraId="104816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4973A" w14:textId="6307093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6A4E3C" w14:textId="700E1062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Маматкаримов Фазлиддин  Хасанович </w:t>
            </w:r>
          </w:p>
        </w:tc>
      </w:tr>
      <w:tr w:rsidR="000D7CD2" w14:paraId="444868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7E05E" w14:textId="1FF9647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B74113" w14:textId="669763C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540145540930</w:t>
            </w:r>
          </w:p>
        </w:tc>
      </w:tr>
      <w:tr w:rsidR="000D7CD2" w14:paraId="0543FC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6D347" w14:textId="3D8FE8C5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741B31" w14:textId="5B813414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подписания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B36E1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65638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CD2" w14:paraId="18767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D56A6" w14:textId="6056874D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A217C3" w14:textId="6BF7049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D7CD2" w14:paraId="4DF61D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420A8" w14:textId="72916D29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C59BC9" w14:textId="7E780133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0D7CD2" w14:paraId="1438C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2FD24" w14:textId="5015B614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1657F3" w14:textId="5CD2F48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3A812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1E522E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0E70AD0" w14:textId="77777777" w:rsidR="000D7CD2" w:rsidRDefault="000D7CD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A66BAF6" w14:textId="77777777" w:rsidR="000D7CD2" w:rsidRDefault="000D7CD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CD2" w14:paraId="1E6A1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9538A" w14:textId="049995E5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B6871C" w14:textId="699FB1B7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HYUNDAI SOLARIS. 2014г.</w:t>
            </w:r>
          </w:p>
        </w:tc>
      </w:tr>
      <w:tr w:rsidR="000D7CD2" w14:paraId="703FC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4B58B" w14:textId="131821B3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158297" w14:textId="5D4F4EDE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Федеральным Законом «О несостоятельности (банкротстве)» № 127-ФЗ от 26.10.2002 г., Приказом Министерства экономического развития Российской Федерации № 495 от 23.07.2015 г., и указанным в настоящем сообщении о проведении торгов. Заявка на участие в открытых торгах должна содержать: 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 кационный номер налогоплательщика, основной государственный регистрационный номер);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управляющий; К заявке прилагаются следующие документы: а) обязательство участника открытых торгов соблюдать требования, указанные в сообщении о проведении торгов; б) действительная на день предоставления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копия решения об одобрении или совершении крупной сделки,если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если для участника открытых торгов приобретение имущества (предприятия) или внесение денежных средств в качестве задатка является крупной сделкой; в) копия документа, подтверждающего полномочия лица на осуществление действий от имени заявителя; г) копии документов, подтверждающих полномочия руководителя (для юридического лица). К заявке на проведение открытых торгов прилагаются подписанные электронной цифровой подписью организатора торгов договор о задатке и проект договора купли-продажи имущества Должника.</w:t>
            </w:r>
          </w:p>
        </w:tc>
      </w:tr>
      <w:tr w:rsidR="000D7CD2" w14:paraId="2ADDC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5C34C" w14:textId="1FD189A6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121C8B" w14:textId="578A55EC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Модель: HYUNDAI SOLARIS; Год выпуска: 2014г, Идентификационный номер (VIN) Z94CU41DBFR382497; Категория: В; Модель, № двигателя № G4FCEW663821, Шасси (рама) отсутствует; Кузов (кабина, прицеп) Z94CU41DBFR382497, ПТС № 70 ОУ 940974  Транспортное средство находится в залоге у ПАО Банк «Левобережный»</w:t>
            </w:r>
          </w:p>
        </w:tc>
      </w:tr>
      <w:tr w:rsidR="000D7CD2" w14:paraId="0E0C21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A12E5C" w14:textId="449A72EE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A7C4FBE" w14:textId="710F290E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500000,00</w:t>
            </w:r>
          </w:p>
        </w:tc>
      </w:tr>
      <w:tr w:rsidR="000D7CD2" w14:paraId="5E1EB5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B9172" w14:textId="7437F531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3B76806" w14:textId="6DA6F49F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7CD2" w14:paraId="6C3FA3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23021E" w14:textId="21C645C0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9152BD6" w14:textId="39035F63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</w:t>
            </w:r>
          </w:p>
        </w:tc>
      </w:tr>
      <w:tr w:rsidR="000D7CD2" w14:paraId="7FAC7A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D5DA4" w14:textId="4E6E8E6C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DE3537" w14:textId="520C32CF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D7CD2" w14:paraId="330606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8A7CA" w14:textId="025A9D81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79A042" w14:textId="3905FF86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7CD2" w14:paraId="72750B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3FC603" w14:textId="6959104A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E9C04E7" w14:textId="4BC57F9C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быть внесен заявителем в срок, обеспечивающий его поступление на указанный счет, не позднее даты окончания срока приема заявок на участие в торгах. Задаток возвращается Заявителю (за исключением Победителя торгов)в течение 5 (пяти) рабочих дней со дня подписания протокола о результатах проведения торгов.</w:t>
            </w:r>
          </w:p>
        </w:tc>
      </w:tr>
      <w:tr w:rsidR="000D7CD2" w14:paraId="31A0E5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24CA7" w14:textId="18D2CA18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834FFF" w14:textId="6859DDFF" w:rsidR="000D7CD2" w:rsidRDefault="000D7CD2" w:rsidP="000D7C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задаток: в размере 10 %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</w:t>
            </w:r>
          </w:p>
        </w:tc>
      </w:tr>
    </w:tbl>
    <w:p w14:paraId="1E77C96A" w14:textId="5AA67A2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D7CD2">
        <w:rPr>
          <w:sz w:val="24"/>
          <w:szCs w:val="24"/>
        </w:rPr>
        <w:t>Заявок на данный лот нет.</w:t>
      </w:r>
    </w:p>
    <w:p w14:paraId="7476996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4E829F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9D991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E076E2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E18F99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F2B537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C2DFEF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B9BBB9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078C35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E988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12F88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79D787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F23B48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7D1F24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C47F64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FBF673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CE6B0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90DCEF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CA3A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63970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49F1D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736AB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74C7D3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C6BA3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86B87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04CDA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F7058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40BB0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F6BCFA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60B44B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5705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A6D94B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8EE16E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0F081A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5AA4A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0F89C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C9563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A2197E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5CCF4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2C9B0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E96FC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16EFA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97DBF8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828FF6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7DABAB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D3A67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4991C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0EF26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1B007D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928E77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144BAD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4BF9DB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611913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AFD369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F22F9A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D7CD2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AB780"/>
  <w15:docId w15:val="{8E1EEE0F-88F7-41CF-9BC8-F37543E81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1199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2026-02-27T01:59:00Z</dcterms:created>
  <dcterms:modified xsi:type="dcterms:W3CDTF">2026-02-27T01:59:00Z</dcterms:modified>
</cp:coreProperties>
</file>