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2DC6D" w14:textId="15B9617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84A6D">
        <w:rPr>
          <w:b/>
          <w:sz w:val="24"/>
          <w:szCs w:val="24"/>
        </w:rPr>
        <w:t>АО0003364</w:t>
      </w:r>
      <w:r w:rsidRPr="00BE0A9B">
        <w:rPr>
          <w:b/>
          <w:sz w:val="24"/>
          <w:szCs w:val="24"/>
        </w:rPr>
        <w:t>.</w:t>
      </w:r>
    </w:p>
    <w:p w14:paraId="3F5F00EA" w14:textId="7E517318" w:rsidR="009B22E7" w:rsidRPr="00BE0A9B" w:rsidRDefault="00784A6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25.02.2026</w:t>
      </w:r>
    </w:p>
    <w:p w14:paraId="3AB2D724" w14:textId="790CC8D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4A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4A6D">
        <w:rPr>
          <w:b/>
          <w:sz w:val="24"/>
          <w:szCs w:val="24"/>
        </w:rPr>
        <w:t>АО0003364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C99F4AA" w14:textId="77777777" w:rsidTr="000E46A0">
        <w:tc>
          <w:tcPr>
            <w:tcW w:w="2376" w:type="dxa"/>
          </w:tcPr>
          <w:p w14:paraId="79F45A8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E415D0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207F38" w14:textId="77777777" w:rsidTr="000E46A0">
        <w:tc>
          <w:tcPr>
            <w:tcW w:w="2376" w:type="dxa"/>
          </w:tcPr>
          <w:p w14:paraId="594BD68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72D349" w14:textId="329AC93F" w:rsidR="00EB4646" w:rsidRPr="00BE0A9B" w:rsidRDefault="00784A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D59480F" w14:textId="77777777" w:rsidTr="000E46A0">
        <w:tc>
          <w:tcPr>
            <w:tcW w:w="2376" w:type="dxa"/>
          </w:tcPr>
          <w:p w14:paraId="7EBD70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484FFE2" w14:textId="7727392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4A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4A6D">
              <w:rPr>
                <w:sz w:val="24"/>
                <w:szCs w:val="24"/>
              </w:rPr>
              <w:t>Пушкарева Кристина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7C5735" w14:textId="77777777" w:rsidTr="000E46A0">
        <w:tc>
          <w:tcPr>
            <w:tcW w:w="2376" w:type="dxa"/>
          </w:tcPr>
          <w:p w14:paraId="252E41D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A9FA4A5" w14:textId="2B396F79" w:rsidR="00EB4646" w:rsidRPr="00BE0A9B" w:rsidRDefault="00784A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находится в залоге у ПАО «БыстроБанк».</w:t>
            </w:r>
          </w:p>
        </w:tc>
      </w:tr>
      <w:tr w:rsidR="00EB4646" w:rsidRPr="00BE0A9B" w14:paraId="663892DB" w14:textId="77777777" w:rsidTr="000E46A0">
        <w:tc>
          <w:tcPr>
            <w:tcW w:w="2376" w:type="dxa"/>
          </w:tcPr>
          <w:p w14:paraId="122A83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40245B3" w14:textId="5576334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4A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4A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7C8C8D" w14:textId="77777777" w:rsidTr="000E46A0">
        <w:tc>
          <w:tcPr>
            <w:tcW w:w="2376" w:type="dxa"/>
          </w:tcPr>
          <w:p w14:paraId="2366C98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94F18F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711A44" w14:textId="77777777" w:rsidTr="000E46A0">
        <w:trPr>
          <w:trHeight w:val="690"/>
        </w:trPr>
        <w:tc>
          <w:tcPr>
            <w:tcW w:w="2376" w:type="dxa"/>
          </w:tcPr>
          <w:p w14:paraId="0728BD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0ECBF3B" w14:textId="3250BA29" w:rsidR="004C520C" w:rsidRPr="00BE0A9B" w:rsidRDefault="00784A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5EC46143" w14:textId="77777777" w:rsidTr="000E46A0">
        <w:trPr>
          <w:trHeight w:val="135"/>
        </w:trPr>
        <w:tc>
          <w:tcPr>
            <w:tcW w:w="2376" w:type="dxa"/>
          </w:tcPr>
          <w:p w14:paraId="6F0988C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BD03D16" w14:textId="5E02789B" w:rsidR="004C520C" w:rsidRPr="00BE0A9B" w:rsidRDefault="00784A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E7D3FA4" w14:textId="77777777" w:rsidTr="000E46A0">
        <w:trPr>
          <w:trHeight w:val="150"/>
        </w:trPr>
        <w:tc>
          <w:tcPr>
            <w:tcW w:w="2376" w:type="dxa"/>
          </w:tcPr>
          <w:p w14:paraId="2ED433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DBE7438" w14:textId="1FD9B79D" w:rsidR="004C520C" w:rsidRPr="00BE0A9B" w:rsidRDefault="00784A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A5710A" w14:textId="77777777" w:rsidTr="000E46A0">
        <w:trPr>
          <w:trHeight w:val="119"/>
        </w:trPr>
        <w:tc>
          <w:tcPr>
            <w:tcW w:w="2376" w:type="dxa"/>
          </w:tcPr>
          <w:p w14:paraId="15FF52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F07A72D" w14:textId="7E65CBB0" w:rsidR="004C520C" w:rsidRPr="00BE0A9B" w:rsidRDefault="00784A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2B3185" w14:textId="77777777" w:rsidTr="000E46A0">
        <w:trPr>
          <w:trHeight w:val="135"/>
        </w:trPr>
        <w:tc>
          <w:tcPr>
            <w:tcW w:w="2376" w:type="dxa"/>
          </w:tcPr>
          <w:p w14:paraId="5CEE8B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658C285" w14:textId="22440DFC" w:rsidR="004C520C" w:rsidRPr="00BE0A9B" w:rsidRDefault="00784A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6:53</w:t>
            </w:r>
          </w:p>
        </w:tc>
      </w:tr>
    </w:tbl>
    <w:p w14:paraId="5217A6E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06B328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A6D" w14:paraId="358B0E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B0CA6" w14:textId="31D31C2F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B12FFE" w14:textId="4352B6D1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84A6D" w14:paraId="5DF8E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7F548" w14:textId="0AED0E8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498826" w14:textId="573C5A19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B7F39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C8A5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A6D" w14:paraId="3C4561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52922" w14:textId="2D26C5F0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F27FDED" w14:textId="7252925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784A6D" w14:paraId="5F2910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E88E5" w14:textId="438451FE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969042" w14:textId="64C51E72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784A6D" w14:paraId="642B6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59833" w14:textId="464A53E4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8CC341" w14:textId="792DEB94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784A6D" w14:paraId="6465B6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447DF" w14:textId="2C812AC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F261E50" w14:textId="71B389BE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3E854E8C" w14:textId="1BD257E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B232FA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A6D" w14:paraId="1ECAA9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A2399" w14:textId="1E475936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DE46A30" w14:textId="3AC629A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84A6D" w14:paraId="5C99D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1DD31" w14:textId="32363E4A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6EF7CF6" w14:textId="5F38DDC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А45-16995/2025</w:t>
            </w:r>
          </w:p>
        </w:tc>
      </w:tr>
      <w:tr w:rsidR="00784A6D" w14:paraId="566FE8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9BE54" w14:textId="6600764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A549E84" w14:textId="77777777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</w:t>
            </w:r>
          </w:p>
          <w:p w14:paraId="39F56F63" w14:textId="77777777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порядке, сроках и условиях продажи заложенного имущества,</w:t>
            </w:r>
          </w:p>
          <w:p w14:paraId="6C1756F5" w14:textId="17BEF40C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принадлежащего должнику- Пушкарева Кристина Александровна, утвержденное ПАО "Быстробанк"</w:t>
            </w:r>
          </w:p>
        </w:tc>
      </w:tr>
    </w:tbl>
    <w:p w14:paraId="2FE79E2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AB87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A6D" w14:paraId="1E9359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981AD" w14:textId="33C7913D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460BF2F" w14:textId="097E19E3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84A6D" w14:paraId="3A432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58FAE" w14:textId="0A1BA7C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F5BC3C" w14:textId="45B3BCD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Пушкарева Кристина Александровна</w:t>
            </w:r>
          </w:p>
        </w:tc>
      </w:tr>
      <w:tr w:rsidR="00784A6D" w14:paraId="32035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845858" w14:textId="6200563B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3E02EF" w14:textId="1B60070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423081414447</w:t>
            </w:r>
          </w:p>
        </w:tc>
      </w:tr>
      <w:tr w:rsidR="00784A6D" w14:paraId="2E7AB0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AFFC3" w14:textId="41F90693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7E2AFAF" w14:textId="1E3D7B3C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466E967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8FB6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A6D" w14:paraId="2F843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46B59" w14:textId="4C569CFD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671458" w14:textId="3E8E801D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84A6D" w14:paraId="7A6C72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17CDF" w14:textId="31D17B11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E08574" w14:textId="7BD5B8F7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784A6D" w14:paraId="660E4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43928" w14:textId="4C6AF6E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8F18F2A" w14:textId="5125D32A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34D30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4C2D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C16090F" w14:textId="77777777" w:rsidR="00784A6D" w:rsidRDefault="00784A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CE32FF3" w14:textId="77777777" w:rsidR="00784A6D" w:rsidRDefault="00784A6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A6D" w14:paraId="6B036F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65AFF" w14:textId="15A82CAB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8DB271" w14:textId="0389917E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FOTON SAUVANA. 2016г.</w:t>
            </w:r>
          </w:p>
        </w:tc>
      </w:tr>
      <w:tr w:rsidR="00784A6D" w14:paraId="731E01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FCC0F" w14:textId="6FC648DA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A44CAB" w14:textId="04504AB2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Участниками торгов могут стать любые юридические или физические лица, подавшие Заявки с приложенными документами в соответствии с пунктами 4-19 ст. 110 ФЗ РФ «О несостоятельности (банкротстве)» и допущенные к участию в торгах в соответствии с п. 12 ст. 110 указанного закона. Для целей участия в торгах претендент должен быть зарегистрирован на электронной площадке, иметь электронную цифровую подпись.   Заявка на участие в торгах направляется оператору электронной площадки, оформляется в форме электронного документа на русском языке и должна содержать следующие сведения: 1)</w:t>
            </w:r>
            <w:r>
              <w:rPr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sz w:val="24"/>
                <w:szCs w:val="24"/>
              </w:rPr>
              <w:tab/>
              <w:t>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 номер контактного телефона, адрес электронной почты, идентификационный номер налогоплательщика; 3)</w:t>
            </w:r>
            <w:r>
              <w:rPr>
                <w:sz w:val="24"/>
                <w:szCs w:val="24"/>
              </w:rPr>
              <w:tab/>
              <w:t xml:space="preserve">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4)</w:t>
            </w:r>
            <w:r>
              <w:rPr>
                <w:sz w:val="24"/>
                <w:szCs w:val="24"/>
              </w:rPr>
              <w:tab/>
              <w:t>Предложение о цене не ниже установленной начальной цены продажи в соответствии с п.17 ст.110 ФЗ «О несостоятельности (банкротстве)» 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 (действительна в течение 5 календарных дней),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надлежащим образом заверенные учредительные документы юридического лица, решение об одобрении сделки, в случае необходимости, а также иные документы в соответствии с законодательством РФ;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84A6D" w14:paraId="2A6D2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3F3BB" w14:textId="24E5BDE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4A3F5A" w14:textId="174E4B9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(VIN): Y4KP2GVC6HB000110 Марка, модель ТС: FOTON SAUVANA Категория ТС: B Год изготовления ТС: 2016 Модель, № двигателя: 4G20TI3 G017907 Кузов (коляска) №: Y4KP2GVC6HB000110 Транспортное средство находится в залоге у ПАО «БыстроБанк».</w:t>
            </w:r>
          </w:p>
        </w:tc>
      </w:tr>
      <w:tr w:rsidR="00784A6D" w14:paraId="274B9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ED879" w14:textId="1CB2C6D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E36FF9" w14:textId="31B6607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980000,00</w:t>
            </w:r>
          </w:p>
        </w:tc>
      </w:tr>
      <w:tr w:rsidR="00784A6D" w14:paraId="5E1204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4FBA0" w14:textId="11831F58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505E43E" w14:textId="3C9F2D5D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4A6D" w14:paraId="5A352E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0A4A2" w14:textId="6E562265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EF8CF4A" w14:textId="419C1FDA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98000,00</w:t>
            </w:r>
          </w:p>
        </w:tc>
      </w:tr>
      <w:tr w:rsidR="00784A6D" w14:paraId="769CB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AAFD9" w14:textId="79727C11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778F6B0" w14:textId="291F5139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84A6D" w14:paraId="292F7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7FFAB" w14:textId="380E9049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18317E" w14:textId="317BD2AC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84A6D" w14:paraId="52DDC0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F1DF0" w14:textId="21C220F4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FC3DDA" w14:textId="012A6661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задаток: в размере 20 % начальной цены продажи лота по следующим реквизитам: Получатель: Альбре Юлия Сергеевна. Номер счета: 40817810390049779150. Банк получателя: Филиал № 5440 Банка ВТБ (публичное акционерное общество) в г. Новосибирске. БИК: 045004719. Корреспондентский счет: 30101810450040000719  КПП: 540143001. ИНН банка Получателя: 7702070139. Задаток должен поступить на указанный счет не позднее срока окончания приема заявок на участие в торгах.Суммы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784A6D" w14:paraId="3DB64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BE07C" w14:textId="2F7701B7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1FA97F" w14:textId="52A65487" w:rsidR="00784A6D" w:rsidRDefault="00784A6D" w:rsidP="00784A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Пушкарева Кристина Александровна. Счет 40817810750220290842  в филиале "ЦЕНТРАЛЬНЫЙ" ПАО "СОВКОМБАНК". БИК 045004763.ИНН банка 4401116480.Корр/счет 30101810150040000763. КПП 544543001</w:t>
            </w:r>
          </w:p>
        </w:tc>
      </w:tr>
    </w:tbl>
    <w:p w14:paraId="4C8A8017" w14:textId="5205AF3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84A6D">
        <w:rPr>
          <w:sz w:val="24"/>
          <w:szCs w:val="24"/>
        </w:rPr>
        <w:t>Подтвержденных заявок на данный лот нет.</w:t>
      </w:r>
    </w:p>
    <w:p w14:paraId="7860C59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389773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BAF63E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298767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E05EC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45B57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F493A4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74D701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0D1E1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ED6C92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0F094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877DB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92798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F10D5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DFAD5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709E37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168CF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CF52D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4DC33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EAF55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7602C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F9E89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170D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F7CFC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8E26E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1C6AF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E58D1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05896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81185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0905E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D8B453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2EA489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0EE750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70CA1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A897F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FC80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CEA22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D4494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B11BB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25076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3E987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10ECF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04AB2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CBC18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6F885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721F7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D18A0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4E2BC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96945D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A84A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14984B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C74505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3A215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21E245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6491E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84A6D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58588"/>
  <w15:docId w15:val="{6D67A70E-2CF1-4536-9581-19C673A3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2026-02-25T10:19:00Z</dcterms:created>
  <dcterms:modified xsi:type="dcterms:W3CDTF">2026-02-25T10:19:00Z</dcterms:modified>
</cp:coreProperties>
</file>