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503CE" w14:textId="70DC139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82E7D">
        <w:rPr>
          <w:b/>
          <w:sz w:val="24"/>
          <w:szCs w:val="24"/>
        </w:rPr>
        <w:t>3341</w:t>
      </w:r>
      <w:r w:rsidR="00424B57">
        <w:rPr>
          <w:b/>
          <w:sz w:val="24"/>
          <w:szCs w:val="24"/>
        </w:rPr>
        <w:t>.</w:t>
      </w:r>
    </w:p>
    <w:p w14:paraId="081FBF0B" w14:textId="0A80236F" w:rsidR="00320475" w:rsidRPr="00320475" w:rsidRDefault="00982E7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02.12.2025</w:t>
      </w:r>
    </w:p>
    <w:p w14:paraId="44F0CE3B" w14:textId="444BA57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2E7D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2E7D">
        <w:rPr>
          <w:sz w:val="24"/>
          <w:szCs w:val="24"/>
        </w:rPr>
        <w:t>открытый аукцион</w:t>
      </w:r>
    </w:p>
    <w:p w14:paraId="652480FA" w14:textId="45E97A6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2E7D">
        <w:rPr>
          <w:sz w:val="24"/>
          <w:szCs w:val="24"/>
        </w:rPr>
        <w:t>АО0003341</w:t>
      </w:r>
    </w:p>
    <w:p w14:paraId="4474E4F7" w14:textId="253B3F9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2E7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2E7D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380B20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B3A3EF0" w14:textId="4EB4358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2E7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2E7D">
        <w:rPr>
          <w:sz w:val="24"/>
          <w:szCs w:val="24"/>
        </w:rPr>
        <w:t>АО0003341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6DC111B" w14:textId="77777777" w:rsidTr="00E3311F">
        <w:tc>
          <w:tcPr>
            <w:tcW w:w="3510" w:type="dxa"/>
          </w:tcPr>
          <w:p w14:paraId="548D3DD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98AA4A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7A8D9EB" w14:textId="77777777" w:rsidTr="00E3311F">
        <w:tc>
          <w:tcPr>
            <w:tcW w:w="3510" w:type="dxa"/>
          </w:tcPr>
          <w:p w14:paraId="238922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F01806E" w14:textId="353112DA" w:rsidR="002B1D27" w:rsidRPr="00334D8D" w:rsidRDefault="00982E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CDDCBC1" w14:textId="77777777" w:rsidTr="00E3311F">
        <w:tc>
          <w:tcPr>
            <w:tcW w:w="3510" w:type="dxa"/>
          </w:tcPr>
          <w:p w14:paraId="03BD04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55083D2" w14:textId="6D02745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2E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2E7D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A028180" w14:textId="77777777" w:rsidTr="00E3311F">
        <w:tc>
          <w:tcPr>
            <w:tcW w:w="3510" w:type="dxa"/>
          </w:tcPr>
          <w:p w14:paraId="63DE9B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DFACFCB" w14:textId="7D9E18F9" w:rsidR="002B1D27" w:rsidRPr="00224412" w:rsidRDefault="00982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716E272" w14:textId="77777777" w:rsidTr="00E3311F">
        <w:tc>
          <w:tcPr>
            <w:tcW w:w="3510" w:type="dxa"/>
          </w:tcPr>
          <w:p w14:paraId="5D2EF4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D76F160" w14:textId="36ACFB8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2E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2E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B0F0FA" w14:textId="77777777" w:rsidTr="00E3311F">
        <w:tc>
          <w:tcPr>
            <w:tcW w:w="3510" w:type="dxa"/>
          </w:tcPr>
          <w:p w14:paraId="13F9D8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2F5685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070CAE2" w14:textId="77777777" w:rsidTr="00E3311F">
        <w:trPr>
          <w:trHeight w:val="690"/>
        </w:trPr>
        <w:tc>
          <w:tcPr>
            <w:tcW w:w="3510" w:type="dxa"/>
          </w:tcPr>
          <w:p w14:paraId="5E198E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56F0DCA" w14:textId="68586DA6" w:rsidR="002B1D27" w:rsidRPr="00224412" w:rsidRDefault="00982E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24.10.2025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939389E" w14:textId="77777777" w:rsidTr="00E3311F">
        <w:trPr>
          <w:trHeight w:val="135"/>
        </w:trPr>
        <w:tc>
          <w:tcPr>
            <w:tcW w:w="3510" w:type="dxa"/>
          </w:tcPr>
          <w:p w14:paraId="62242B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0A1C618" w14:textId="2373588A" w:rsidR="002B1D27" w:rsidRPr="00224412" w:rsidRDefault="00982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3B8BA30" w14:textId="77777777" w:rsidTr="00E3311F">
        <w:trPr>
          <w:trHeight w:val="150"/>
        </w:trPr>
        <w:tc>
          <w:tcPr>
            <w:tcW w:w="3510" w:type="dxa"/>
          </w:tcPr>
          <w:p w14:paraId="233E04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D417881" w14:textId="1B187ACE" w:rsidR="002B1D27" w:rsidRPr="00224412" w:rsidRDefault="00982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39C4B21" w14:textId="77777777" w:rsidTr="00E3311F">
        <w:trPr>
          <w:trHeight w:val="119"/>
        </w:trPr>
        <w:tc>
          <w:tcPr>
            <w:tcW w:w="3510" w:type="dxa"/>
          </w:tcPr>
          <w:p w14:paraId="10CBAE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0F86089" w14:textId="152BEE0E" w:rsidR="002B1D27" w:rsidRPr="00224412" w:rsidRDefault="00982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E79012E" w14:textId="77777777" w:rsidTr="00E3311F">
        <w:trPr>
          <w:trHeight w:val="135"/>
        </w:trPr>
        <w:tc>
          <w:tcPr>
            <w:tcW w:w="3510" w:type="dxa"/>
          </w:tcPr>
          <w:p w14:paraId="1DFADF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C4C8437" w14:textId="515851EC" w:rsidR="002B1D27" w:rsidRPr="00334D8D" w:rsidRDefault="00982E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32F1B5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13822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E7D" w14:paraId="37F468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F70CE7" w14:textId="61446586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B6E823" w14:textId="1704E590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82E7D" w14:paraId="603B62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86C53" w14:textId="17F7C31D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3708F6F" w14:textId="31E7775E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018809E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F0FC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E7D" w14:paraId="111028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473B1" w14:textId="12D74244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373599" w14:textId="346C6A34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82E7D" w14:paraId="322387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F9B11D" w14:textId="6715E106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D0C7650" w14:textId="3E332C6D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82E7D" w14:paraId="48C220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6627B" w14:textId="4D669778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7FCCFF1" w14:textId="4C3C1BC7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982E7D" w14:paraId="5CDC84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2C133" w14:textId="73CDACD5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99AA5EF" w14:textId="39027464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A1D01B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D745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E7D" w14:paraId="563D65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E0104" w14:textId="4D009282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B99CC3E" w14:textId="4990280F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2E7D" w14:paraId="3CA81B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B20AB" w14:textId="2A016FA0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AA0FA1D" w14:textId="3A5D9BBF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82E7D" w14:paraId="4806EE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0C17E" w14:textId="14242445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BABC73B" w14:textId="342CAF20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5E89D4C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B435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E7D" w14:paraId="21765D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6B80CE" w14:textId="4DB90D1B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5394770" w14:textId="1FC74C25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2E7D" w14:paraId="47BEEA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DC422A" w14:textId="4F38A158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E336ED" w14:textId="3BC0E781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982E7D" w14:paraId="5EAF48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3BF5BD" w14:textId="4A929352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14EFF91" w14:textId="727E2550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82E7D" w14:paraId="2C943B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B4E67" w14:textId="742A8F45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67B8B19" w14:textId="49BEBC54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4772D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1D3C7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E7D" w14:paraId="17BBA2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F2D3C" w14:textId="2CDC2170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074A57" w14:textId="01B129C0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82E7D" w14:paraId="19BDC8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CB419" w14:textId="13FB9EEE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375D01D" w14:textId="049B4F9E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982E7D" w14:paraId="6433A8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B038E" w14:textId="370CD0C0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75432F5" w14:textId="554A21F6" w:rsidR="00982E7D" w:rsidRDefault="00982E7D" w:rsidP="00982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BA4B0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1570C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E78A057" w14:textId="77777777" w:rsidR="00982E7D" w:rsidRDefault="00982E7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E7D" w14:paraId="1BC1A8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B394F" w14:textId="0C2109B1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4026AA1" w14:textId="3A06D958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Маломерное моторное судно</w:t>
            </w:r>
          </w:p>
        </w:tc>
      </w:tr>
      <w:tr w:rsidR="00982E7D" w14:paraId="67AFA9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A28BC" w14:textId="6A7D9002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0D99ED8" w14:textId="329FD365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82E7D" w14:paraId="22FC13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0DFACA" w14:textId="6E0A8C38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85AEB28" w14:textId="387DA3C2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Маломерное моторное судно QUCKSILVER модель 640 PILOTHOUSE, 2013 года постройки, место постройки – Польша, идентификационный строительный номер № BE-QSVAS175C313, двигатель подвесной, Mercury 150L4S, заводской №1В993911, мощность 150 л.с.</w:t>
            </w:r>
          </w:p>
        </w:tc>
      </w:tr>
      <w:tr w:rsidR="00982E7D" w14:paraId="0C5D08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2867C" w14:textId="25B224F9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F3E1949" w14:textId="470009B1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2581000,00</w:t>
            </w:r>
          </w:p>
        </w:tc>
      </w:tr>
      <w:tr w:rsidR="00982E7D" w14:paraId="73EDAB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15F780" w14:textId="3E413C33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DC4DA0B" w14:textId="67809853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2E7D" w14:paraId="3F4EB2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97C0D" w14:textId="67AF3EE6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FA8F1BC" w14:textId="4B609DDD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129050,00</w:t>
            </w:r>
          </w:p>
        </w:tc>
      </w:tr>
      <w:tr w:rsidR="00982E7D" w14:paraId="36FC72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26C125" w14:textId="490CFD9B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CC844D" w14:textId="54950ED6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2E7D" w14:paraId="2BF2C4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BB2A88" w14:textId="126A0D69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05B5C5A" w14:textId="756702A1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2E7D" w14:paraId="6BF895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62D057" w14:textId="0991306B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DF5CD1" w14:textId="2EE49655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82E7D" w14:paraId="7BB93B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7E7067" w14:textId="21FB1FFC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FAAEFAB" w14:textId="12680E5A" w:rsidR="00982E7D" w:rsidRDefault="00982E7D" w:rsidP="00982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2994698C" w14:textId="30F2677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DA1DEE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5F0080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2E7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BCB82"/>
  <w15:docId w15:val="{B09FE3A2-A4B4-4080-914F-CC4E8921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2025-12-02T11:20:00Z</dcterms:created>
  <dcterms:modified xsi:type="dcterms:W3CDTF">2025-12-02T11:20:00Z</dcterms:modified>
</cp:coreProperties>
</file>