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F1BD6" w:rsidRDefault="007F1BD6" w:rsidP="00E0566B">
      <w:pPr>
        <w:pStyle w:val="a3"/>
        <w:rPr>
          <w:rFonts w:ascii="Times New Roman" w:hAnsi="Times New Roman"/>
          <w:b/>
          <w:sz w:val="24"/>
          <w:szCs w:val="24"/>
        </w:rPr>
      </w:pPr>
    </w:p>
    <w:p w:rsidR="007F1BD6" w:rsidRDefault="007F1BD6" w:rsidP="00F37234">
      <w:pPr>
        <w:pStyle w:val="a3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ПРОЕКТ</w:t>
      </w:r>
    </w:p>
    <w:p w:rsidR="007F1BD6" w:rsidRPr="007F1BD6" w:rsidRDefault="007F1BD6" w:rsidP="00F37234">
      <w:pPr>
        <w:pStyle w:val="a3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4F338F" w:rsidRPr="00F37234" w:rsidRDefault="00DE357D" w:rsidP="00F3723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37234">
        <w:rPr>
          <w:rFonts w:ascii="Times New Roman" w:hAnsi="Times New Roman"/>
          <w:b/>
          <w:sz w:val="24"/>
          <w:szCs w:val="24"/>
        </w:rPr>
        <w:t xml:space="preserve">ДОГОВОР </w:t>
      </w:r>
      <w:r w:rsidR="00901DB2" w:rsidRPr="00F37234">
        <w:rPr>
          <w:rFonts w:ascii="Times New Roman" w:hAnsi="Times New Roman"/>
          <w:b/>
          <w:sz w:val="24"/>
          <w:szCs w:val="24"/>
        </w:rPr>
        <w:t>КУПЛИ-ПРОДАЖИ</w:t>
      </w:r>
      <w:r w:rsidR="007B0A97" w:rsidRPr="00F37234">
        <w:rPr>
          <w:rFonts w:ascii="Times New Roman" w:hAnsi="Times New Roman"/>
          <w:b/>
          <w:sz w:val="24"/>
          <w:szCs w:val="24"/>
        </w:rPr>
        <w:t xml:space="preserve"> ИМУЩЕСТВА</w:t>
      </w:r>
      <w:r w:rsidR="000F04A1" w:rsidRPr="00F37234">
        <w:rPr>
          <w:rFonts w:ascii="Times New Roman" w:hAnsi="Times New Roman"/>
          <w:b/>
          <w:sz w:val="24"/>
          <w:szCs w:val="24"/>
        </w:rPr>
        <w:t xml:space="preserve"> №__</w:t>
      </w:r>
    </w:p>
    <w:p w:rsidR="004F338F" w:rsidRPr="00F37234" w:rsidRDefault="004F338F" w:rsidP="00F37234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960"/>
        <w:gridCol w:w="4961"/>
      </w:tblGrid>
      <w:tr w:rsidR="00D92758" w:rsidRPr="00F37234" w:rsidTr="009B3833">
        <w:trPr>
          <w:jc w:val="center"/>
        </w:trPr>
        <w:tc>
          <w:tcPr>
            <w:tcW w:w="5068" w:type="dxa"/>
          </w:tcPr>
          <w:p w:rsidR="00D92758" w:rsidRPr="00F37234" w:rsidRDefault="000B5C11" w:rsidP="00F37234">
            <w:pPr>
              <w:pStyle w:val="a7"/>
              <w:widowControl w:val="0"/>
              <w:ind w:right="85"/>
              <w:rPr>
                <w:szCs w:val="24"/>
              </w:rPr>
            </w:pPr>
            <w:r w:rsidRPr="00AE27C0">
              <w:rPr>
                <w:color w:val="000000"/>
                <w:szCs w:val="24"/>
              </w:rPr>
              <w:t xml:space="preserve">г. </w:t>
            </w:r>
          </w:p>
        </w:tc>
        <w:tc>
          <w:tcPr>
            <w:tcW w:w="5069" w:type="dxa"/>
          </w:tcPr>
          <w:p w:rsidR="00D92758" w:rsidRPr="00F37234" w:rsidRDefault="00E100E2" w:rsidP="00F37234">
            <w:pPr>
              <w:pStyle w:val="a7"/>
              <w:widowControl w:val="0"/>
              <w:ind w:right="85"/>
              <w:jc w:val="right"/>
              <w:rPr>
                <w:szCs w:val="24"/>
              </w:rPr>
            </w:pPr>
            <w:r w:rsidRPr="00F37234">
              <w:rPr>
                <w:szCs w:val="24"/>
              </w:rPr>
              <w:t>«_</w:t>
            </w:r>
            <w:proofErr w:type="gramStart"/>
            <w:r w:rsidRPr="00F37234">
              <w:rPr>
                <w:szCs w:val="24"/>
              </w:rPr>
              <w:t>_»_</w:t>
            </w:r>
            <w:proofErr w:type="gramEnd"/>
            <w:r w:rsidRPr="00F37234">
              <w:rPr>
                <w:szCs w:val="24"/>
              </w:rPr>
              <w:t>__________202</w:t>
            </w:r>
            <w:r w:rsidR="00E0566B">
              <w:rPr>
                <w:szCs w:val="24"/>
              </w:rPr>
              <w:t>5</w:t>
            </w:r>
            <w:r w:rsidR="00CB70AC" w:rsidRPr="00F37234">
              <w:rPr>
                <w:szCs w:val="24"/>
              </w:rPr>
              <w:t>г.</w:t>
            </w:r>
          </w:p>
        </w:tc>
      </w:tr>
      <w:tr w:rsidR="00D92758" w:rsidRPr="00F37234" w:rsidTr="009B3833">
        <w:trPr>
          <w:jc w:val="center"/>
        </w:trPr>
        <w:tc>
          <w:tcPr>
            <w:tcW w:w="5068" w:type="dxa"/>
          </w:tcPr>
          <w:p w:rsidR="00D92758" w:rsidRPr="00F37234" w:rsidRDefault="00D92758" w:rsidP="00F37234">
            <w:pPr>
              <w:pStyle w:val="a7"/>
              <w:widowControl w:val="0"/>
              <w:ind w:right="85"/>
              <w:rPr>
                <w:szCs w:val="24"/>
              </w:rPr>
            </w:pPr>
          </w:p>
        </w:tc>
        <w:tc>
          <w:tcPr>
            <w:tcW w:w="5069" w:type="dxa"/>
          </w:tcPr>
          <w:p w:rsidR="00D92758" w:rsidRPr="00F37234" w:rsidRDefault="00D92758" w:rsidP="00F37234">
            <w:pPr>
              <w:pStyle w:val="a7"/>
              <w:widowControl w:val="0"/>
              <w:ind w:right="85"/>
              <w:rPr>
                <w:szCs w:val="24"/>
              </w:rPr>
            </w:pPr>
          </w:p>
        </w:tc>
      </w:tr>
    </w:tbl>
    <w:p w:rsidR="000B5C11" w:rsidRPr="00AE27C0" w:rsidRDefault="00DA0747" w:rsidP="000B5C11">
      <w:pPr>
        <w:shd w:val="clear" w:color="auto" w:fill="FFFFFF"/>
        <w:ind w:firstLine="709"/>
        <w:jc w:val="both"/>
        <w:textAlignment w:val="baseline"/>
        <w:rPr>
          <w:color w:val="000000"/>
        </w:rPr>
      </w:pPr>
      <w:bookmarkStart w:id="0" w:name="_Hlk174982064"/>
      <w:r>
        <w:t>Аветисян Хачик Давидович</w:t>
      </w:r>
      <w:r w:rsidR="000B5C11" w:rsidRPr="00F15937">
        <w:t xml:space="preserve">, в лице </w:t>
      </w:r>
      <w:r>
        <w:t>финансового</w:t>
      </w:r>
      <w:r w:rsidR="000B5C11" w:rsidRPr="00F15937">
        <w:t xml:space="preserve"> управляющего </w:t>
      </w:r>
      <w:proofErr w:type="spellStart"/>
      <w:r w:rsidR="000B5C11">
        <w:t>Мокренькова</w:t>
      </w:r>
      <w:proofErr w:type="spellEnd"/>
      <w:r w:rsidR="000B5C11">
        <w:t xml:space="preserve"> А.Ю.</w:t>
      </w:r>
      <w:r w:rsidR="000B5C11" w:rsidRPr="00F15937">
        <w:t xml:space="preserve">, действующего на основании решения Арбитражного суда </w:t>
      </w:r>
      <w:r w:rsidR="000B5C11">
        <w:t>Архангельской</w:t>
      </w:r>
      <w:r w:rsidR="000B5C11" w:rsidRPr="00F15937">
        <w:t xml:space="preserve"> области от </w:t>
      </w:r>
      <w:r w:rsidR="000B5C11">
        <w:t>20</w:t>
      </w:r>
      <w:r w:rsidR="000B5C11" w:rsidRPr="00F15937">
        <w:t>.</w:t>
      </w:r>
      <w:r w:rsidR="000B5C11">
        <w:t>1</w:t>
      </w:r>
      <w:r w:rsidR="000B5C11" w:rsidRPr="00F15937">
        <w:t>0.202</w:t>
      </w:r>
      <w:r w:rsidR="000B5C11">
        <w:t>3</w:t>
      </w:r>
      <w:r w:rsidR="000B5C11" w:rsidRPr="00F15937">
        <w:t xml:space="preserve"> по делу №</w:t>
      </w:r>
      <w:r w:rsidRPr="00DA0747">
        <w:rPr>
          <w:b/>
          <w:bCs/>
        </w:rPr>
        <w:t>А32-51352/2021</w:t>
      </w:r>
      <w:r w:rsidR="000B5C11" w:rsidRPr="00F15937">
        <w:t xml:space="preserve">, именуемый в дальнейшем </w:t>
      </w:r>
      <w:r w:rsidR="000B5C11" w:rsidRPr="00AE27C0">
        <w:t>«Продавец», с одной стороны и _________________________________________________________, именуемый в дальнейшем «Покупатель», в лице_______________________________________________, действующего на основании_________________________________, вместе именуемые «Стороны», заключили</w:t>
      </w:r>
      <w:r w:rsidR="000B5C11" w:rsidRPr="00AE27C0">
        <w:rPr>
          <w:color w:val="000000"/>
        </w:rPr>
        <w:t xml:space="preserve"> настоящий договор (далее - Договор) о нижеследующем:</w:t>
      </w:r>
    </w:p>
    <w:bookmarkEnd w:id="0"/>
    <w:p w:rsidR="004F338F" w:rsidRPr="00F37234" w:rsidRDefault="004F338F" w:rsidP="00F3723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20CCF" w:rsidRPr="00F37234" w:rsidRDefault="00320CCF" w:rsidP="00F37234">
      <w:pPr>
        <w:numPr>
          <w:ilvl w:val="0"/>
          <w:numId w:val="4"/>
        </w:numPr>
        <w:spacing w:after="200"/>
        <w:contextualSpacing/>
        <w:jc w:val="center"/>
        <w:rPr>
          <w:rFonts w:eastAsia="Calibri"/>
          <w:b/>
          <w:lang w:eastAsia="en-US"/>
        </w:rPr>
      </w:pPr>
      <w:r w:rsidRPr="00F37234">
        <w:rPr>
          <w:rFonts w:eastAsia="Calibri"/>
          <w:b/>
          <w:lang w:eastAsia="en-US"/>
        </w:rPr>
        <w:t>Предмет договора</w:t>
      </w:r>
    </w:p>
    <w:p w:rsidR="000F04A1" w:rsidRPr="00F37234" w:rsidRDefault="00320CCF" w:rsidP="002C312E">
      <w:pPr>
        <w:numPr>
          <w:ilvl w:val="1"/>
          <w:numId w:val="5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0" w:firstLine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В рамках настоящего Договора Продавец прода</w:t>
      </w:r>
      <w:r w:rsidR="0081784F" w:rsidRPr="00F37234">
        <w:rPr>
          <w:rFonts w:eastAsia="Calibri"/>
          <w:lang w:eastAsia="en-US"/>
        </w:rPr>
        <w:t>ет, а Покупатель приобретает в </w:t>
      </w:r>
      <w:r w:rsidRPr="00F37234">
        <w:rPr>
          <w:rFonts w:eastAsia="Calibri"/>
          <w:lang w:eastAsia="en-US"/>
        </w:rPr>
        <w:t>собс</w:t>
      </w:r>
      <w:r w:rsidR="007F1BD6">
        <w:rPr>
          <w:rFonts w:eastAsia="Calibri"/>
          <w:lang w:eastAsia="en-US"/>
        </w:rPr>
        <w:t>т</w:t>
      </w:r>
      <w:r w:rsidRPr="00F37234">
        <w:rPr>
          <w:rFonts w:eastAsia="Calibri"/>
          <w:lang w:eastAsia="en-US"/>
        </w:rPr>
        <w:t xml:space="preserve">венность имущество, включенное в Лот </w:t>
      </w:r>
      <w:r w:rsidR="001852D4">
        <w:rPr>
          <w:rFonts w:eastAsia="Calibri"/>
          <w:lang w:eastAsia="en-US"/>
        </w:rPr>
        <w:t>№___</w:t>
      </w:r>
      <w:r w:rsidRPr="00F37234">
        <w:rPr>
          <w:rFonts w:eastAsia="Calibri"/>
          <w:lang w:eastAsia="en-US"/>
        </w:rPr>
        <w:t xml:space="preserve"> (Далее «Лот») по результатам открытог</w:t>
      </w:r>
      <w:r w:rsidR="000F04A1" w:rsidRPr="00F37234">
        <w:rPr>
          <w:rFonts w:eastAsia="Calibri"/>
          <w:lang w:eastAsia="en-US"/>
        </w:rPr>
        <w:t xml:space="preserve">о аукциона </w:t>
      </w:r>
      <w:r w:rsidR="0081784F" w:rsidRPr="00F37234">
        <w:rPr>
          <w:rFonts w:eastAsia="Calibri"/>
          <w:lang w:eastAsia="en-US"/>
        </w:rPr>
        <w:t>№</w:t>
      </w:r>
      <w:r w:rsidR="000F04A1" w:rsidRPr="00F37234">
        <w:rPr>
          <w:rFonts w:eastAsia="Calibri"/>
          <w:lang w:eastAsia="en-US"/>
        </w:rPr>
        <w:t>______</w:t>
      </w:r>
      <w:r w:rsidRPr="00F37234">
        <w:rPr>
          <w:rFonts w:eastAsia="Calibri"/>
          <w:lang w:eastAsia="en-US"/>
        </w:rPr>
        <w:t>, проводи</w:t>
      </w:r>
      <w:r w:rsidR="0081784F" w:rsidRPr="00F37234">
        <w:rPr>
          <w:rFonts w:eastAsia="Calibri"/>
          <w:lang w:eastAsia="en-US"/>
        </w:rPr>
        <w:t>мого</w:t>
      </w:r>
      <w:r w:rsidRPr="00F37234">
        <w:rPr>
          <w:rFonts w:eastAsia="Calibri"/>
          <w:lang w:eastAsia="en-US"/>
        </w:rPr>
        <w:t xml:space="preserve"> на</w:t>
      </w:r>
      <w:r w:rsidR="000F04A1" w:rsidRPr="00F37234">
        <w:rPr>
          <w:rFonts w:eastAsia="Calibri"/>
          <w:lang w:eastAsia="en-US"/>
        </w:rPr>
        <w:t xml:space="preserve"> электронной торговой площадке «</w:t>
      </w:r>
      <w:bookmarkStart w:id="1" w:name="_Hlk174982185"/>
      <w:r w:rsidR="00DA0747" w:rsidRPr="00DA0747">
        <w:t>https://torgi.arbbitlot.ru/</w:t>
      </w:r>
      <w:r w:rsidR="00DA0747">
        <w:t xml:space="preserve"> </w:t>
      </w:r>
      <w:bookmarkEnd w:id="1"/>
      <w:r w:rsidR="000F04A1" w:rsidRPr="00F37234">
        <w:t>в сети Интернет</w:t>
      </w:r>
      <w:r w:rsidRPr="00F37234">
        <w:rPr>
          <w:rFonts w:eastAsia="Calibri"/>
          <w:lang w:eastAsia="en-US"/>
        </w:rPr>
        <w:t xml:space="preserve">. </w:t>
      </w:r>
    </w:p>
    <w:p w:rsidR="00320CCF" w:rsidRPr="00F37234" w:rsidRDefault="00320CCF" w:rsidP="00F37234">
      <w:p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В Лот входит следующее имущество:</w:t>
      </w:r>
    </w:p>
    <w:p w:rsidR="0081784F" w:rsidRPr="00F37234" w:rsidRDefault="001852D4" w:rsidP="00F37234">
      <w:p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:rsidR="000F0D8D" w:rsidRDefault="00320CCF" w:rsidP="000F0D8D">
      <w:pPr>
        <w:numPr>
          <w:ilvl w:val="1"/>
          <w:numId w:val="5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0" w:firstLine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Право собственности на имущество переходит к Покупателю после его полной оплаты</w:t>
      </w:r>
      <w:r w:rsidR="007F1BD6">
        <w:rPr>
          <w:rFonts w:eastAsia="Calibri"/>
          <w:lang w:eastAsia="en-US"/>
        </w:rPr>
        <w:t>, а на недвижимое имущество – с момента государственной регистрации.</w:t>
      </w:r>
    </w:p>
    <w:p w:rsidR="00320CCF" w:rsidRPr="000F0D8D" w:rsidRDefault="000F0D8D" w:rsidP="000F0D8D">
      <w:pPr>
        <w:numPr>
          <w:ilvl w:val="1"/>
          <w:numId w:val="5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0"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</w:t>
      </w:r>
      <w:r w:rsidR="00320CCF" w:rsidRPr="000F0D8D">
        <w:rPr>
          <w:rFonts w:eastAsia="Calibri"/>
          <w:lang w:eastAsia="en-US"/>
        </w:rPr>
        <w:t>мущество продается на основании ФЗ «О несостоятельности (банкротстве)» № 127-ФЗ от 26 октября 2002 года, в порядке, определенном Предложениями о порядке, сроках и условиях продажи имущества</w:t>
      </w:r>
      <w:r w:rsidR="007F1BD6">
        <w:rPr>
          <w:rFonts w:eastAsia="Calibri"/>
          <w:lang w:eastAsia="en-US"/>
        </w:rPr>
        <w:t>».</w:t>
      </w:r>
    </w:p>
    <w:p w:rsidR="00320CCF" w:rsidRPr="007F1BD6" w:rsidRDefault="002C312E">
      <w:pPr>
        <w:numPr>
          <w:ilvl w:val="1"/>
          <w:numId w:val="5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0" w:firstLine="709"/>
        <w:contextualSpacing/>
        <w:jc w:val="both"/>
        <w:rPr>
          <w:rFonts w:eastAsia="Calibri"/>
          <w:lang w:eastAsia="en-US"/>
        </w:rPr>
      </w:pPr>
      <w:r w:rsidRPr="007F1BD6">
        <w:rPr>
          <w:rFonts w:eastAsia="Calibri"/>
          <w:lang w:eastAsia="en-US"/>
        </w:rPr>
        <w:t>Продавец гарантирует, что передаваемое имущество не продано, в споре</w:t>
      </w:r>
      <w:r w:rsidR="007F1BD6" w:rsidRPr="007F1BD6">
        <w:rPr>
          <w:rFonts w:eastAsia="Calibri"/>
          <w:lang w:eastAsia="en-US"/>
        </w:rPr>
        <w:t xml:space="preserve">, </w:t>
      </w:r>
      <w:r w:rsidRPr="007F1BD6">
        <w:rPr>
          <w:rFonts w:eastAsia="Calibri"/>
          <w:lang w:eastAsia="en-US"/>
        </w:rPr>
        <w:t xml:space="preserve">под арестом и запретом не состоит. </w:t>
      </w:r>
    </w:p>
    <w:p w:rsidR="00320CCF" w:rsidRPr="00F37234" w:rsidRDefault="00320CCF" w:rsidP="00F37234">
      <w:pPr>
        <w:numPr>
          <w:ilvl w:val="0"/>
          <w:numId w:val="4"/>
        </w:numPr>
        <w:spacing w:after="200"/>
        <w:contextualSpacing/>
        <w:jc w:val="center"/>
        <w:rPr>
          <w:rFonts w:eastAsia="Calibri"/>
          <w:b/>
          <w:lang w:eastAsia="en-US"/>
        </w:rPr>
      </w:pPr>
      <w:r w:rsidRPr="00F37234">
        <w:rPr>
          <w:rFonts w:eastAsia="Calibri"/>
          <w:b/>
          <w:lang w:eastAsia="en-US"/>
        </w:rPr>
        <w:t>Обязанности Сторон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2.1. Продавец обязан: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2.1.2. Передать Покупателю Имущество по акту в срок, установленный п. 4.2. настоящего договора.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2.1.3. Представить Покупателю все 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2.2. Покупатель обязан: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2.2.1. Оплатить цену, указанную в п. 3.1. настоящего договора, в порядке, предусмотренном настоящим договором.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 xml:space="preserve"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передаточный акт. 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2.2.3. За свой счет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320CCF" w:rsidRPr="00F37234" w:rsidRDefault="00320CCF" w:rsidP="00F37234">
      <w:pPr>
        <w:jc w:val="both"/>
        <w:rPr>
          <w:rFonts w:eastAsia="Calibri"/>
          <w:lang w:eastAsia="en-US"/>
        </w:rPr>
      </w:pPr>
    </w:p>
    <w:p w:rsidR="00320CCF" w:rsidRPr="00F37234" w:rsidRDefault="00320CCF" w:rsidP="00F37234">
      <w:pPr>
        <w:numPr>
          <w:ilvl w:val="0"/>
          <w:numId w:val="4"/>
        </w:numPr>
        <w:spacing w:after="200"/>
        <w:contextualSpacing/>
        <w:jc w:val="center"/>
        <w:rPr>
          <w:rFonts w:eastAsia="Calibri"/>
          <w:b/>
          <w:lang w:eastAsia="en-US"/>
        </w:rPr>
      </w:pPr>
      <w:r w:rsidRPr="00F37234">
        <w:rPr>
          <w:rFonts w:eastAsia="Calibri"/>
          <w:b/>
          <w:lang w:eastAsia="en-US"/>
        </w:rPr>
        <w:t>Стоимость Имущества и порядок его оплаты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3.1. Общая стоимость Имущества составляет _______ (___</w:t>
      </w:r>
      <w:r w:rsidR="000F04A1" w:rsidRPr="00F37234">
        <w:rPr>
          <w:rFonts w:eastAsia="Calibri"/>
          <w:lang w:eastAsia="en-US"/>
        </w:rPr>
        <w:t>___</w:t>
      </w:r>
      <w:r w:rsidRPr="00F37234">
        <w:rPr>
          <w:rFonts w:eastAsia="Calibri"/>
          <w:lang w:eastAsia="en-US"/>
        </w:rPr>
        <w:t>___________</w:t>
      </w:r>
      <w:r w:rsidR="0081784F" w:rsidRPr="00F37234">
        <w:rPr>
          <w:rFonts w:eastAsia="Calibri"/>
          <w:lang w:eastAsia="en-US"/>
        </w:rPr>
        <w:t>_______</w:t>
      </w:r>
      <w:r w:rsidR="000F04A1" w:rsidRPr="00F37234">
        <w:rPr>
          <w:rFonts w:eastAsia="Calibri"/>
          <w:lang w:eastAsia="en-US"/>
        </w:rPr>
        <w:t>____</w:t>
      </w:r>
      <w:r w:rsidRPr="00F37234">
        <w:rPr>
          <w:rFonts w:eastAsia="Calibri"/>
          <w:lang w:eastAsia="en-US"/>
        </w:rPr>
        <w:t>) руб. __</w:t>
      </w:r>
      <w:r w:rsidR="000F04A1" w:rsidRPr="00F37234">
        <w:rPr>
          <w:rFonts w:eastAsia="Calibri"/>
          <w:lang w:eastAsia="en-US"/>
        </w:rPr>
        <w:t>_</w:t>
      </w:r>
      <w:r w:rsidRPr="00F37234">
        <w:rPr>
          <w:rFonts w:eastAsia="Calibri"/>
          <w:lang w:eastAsia="en-US"/>
        </w:rPr>
        <w:t xml:space="preserve"> коп.</w:t>
      </w:r>
      <w:r w:rsidRPr="00F37234">
        <w:rPr>
          <w:rFonts w:eastAsia="Calibri"/>
          <w:lang w:eastAsia="en-US"/>
        </w:rPr>
        <w:tab/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lastRenderedPageBreak/>
        <w:t>3</w:t>
      </w:r>
      <w:r w:rsidR="000F04A1" w:rsidRPr="00F37234">
        <w:rPr>
          <w:rFonts w:eastAsia="Calibri"/>
          <w:lang w:eastAsia="en-US"/>
        </w:rPr>
        <w:t>.2. Задаток в сумме ________</w:t>
      </w:r>
      <w:r w:rsidRPr="00F37234">
        <w:rPr>
          <w:rFonts w:eastAsia="Calibri"/>
          <w:lang w:eastAsia="en-US"/>
        </w:rPr>
        <w:t xml:space="preserve"> (_____________</w:t>
      </w:r>
      <w:r w:rsidR="0081784F" w:rsidRPr="00F37234">
        <w:rPr>
          <w:rFonts w:eastAsia="Calibri"/>
          <w:lang w:eastAsia="en-US"/>
        </w:rPr>
        <w:t>______</w:t>
      </w:r>
      <w:r w:rsidR="000F04A1" w:rsidRPr="00F37234">
        <w:rPr>
          <w:rFonts w:eastAsia="Calibri"/>
          <w:lang w:eastAsia="en-US"/>
        </w:rPr>
        <w:t>_</w:t>
      </w:r>
      <w:r w:rsidR="0081784F" w:rsidRPr="00F37234">
        <w:rPr>
          <w:rFonts w:eastAsia="Calibri"/>
          <w:lang w:eastAsia="en-US"/>
        </w:rPr>
        <w:t>_______</w:t>
      </w:r>
      <w:r w:rsidRPr="00F37234">
        <w:rPr>
          <w:rFonts w:eastAsia="Calibri"/>
          <w:lang w:eastAsia="en-US"/>
        </w:rPr>
        <w:t>) руб. ___ коп., внесенный Покупателем в обеспечение исполнения обязательств как участника торгов, засчитывается в счет оплаты Имущества.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3.3. За вычетом суммы задатка Покупатель должен уплатить _________ (____</w:t>
      </w:r>
      <w:r w:rsidR="000F04A1" w:rsidRPr="00F37234">
        <w:rPr>
          <w:rFonts w:eastAsia="Calibri"/>
          <w:lang w:eastAsia="en-US"/>
        </w:rPr>
        <w:t>_______</w:t>
      </w:r>
      <w:r w:rsidRPr="00F37234">
        <w:rPr>
          <w:rFonts w:eastAsia="Calibri"/>
          <w:lang w:eastAsia="en-US"/>
        </w:rPr>
        <w:t>__</w:t>
      </w:r>
      <w:r w:rsidR="000F04A1" w:rsidRPr="00F37234">
        <w:rPr>
          <w:rFonts w:eastAsia="Calibri"/>
          <w:lang w:eastAsia="en-US"/>
        </w:rPr>
        <w:t>________________</w:t>
      </w:r>
      <w:r w:rsidRPr="00F37234">
        <w:rPr>
          <w:rFonts w:eastAsia="Calibri"/>
          <w:lang w:eastAsia="en-US"/>
        </w:rPr>
        <w:t xml:space="preserve">) руб. ___ коп., в течение </w:t>
      </w:r>
      <w:r w:rsidR="007F1BD6">
        <w:rPr>
          <w:rFonts w:eastAsia="Calibri"/>
          <w:lang w:eastAsia="en-US"/>
        </w:rPr>
        <w:t>3</w:t>
      </w:r>
      <w:r w:rsidRPr="00F37234">
        <w:rPr>
          <w:rFonts w:eastAsia="Calibri"/>
          <w:lang w:eastAsia="en-US"/>
        </w:rPr>
        <w:t>0 дней со дня подписания настоящего договора. Оплата производится на расчетный счет Продавца, указанный в разделе 7 настоящего договора.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</w:p>
    <w:p w:rsidR="00320CCF" w:rsidRPr="00F37234" w:rsidRDefault="00320CCF" w:rsidP="00F37234">
      <w:pPr>
        <w:numPr>
          <w:ilvl w:val="0"/>
          <w:numId w:val="4"/>
        </w:numPr>
        <w:spacing w:after="200"/>
        <w:contextualSpacing/>
        <w:jc w:val="center"/>
        <w:rPr>
          <w:rFonts w:eastAsia="Calibri"/>
          <w:b/>
          <w:lang w:eastAsia="en-US"/>
        </w:rPr>
      </w:pPr>
      <w:r w:rsidRPr="00F37234">
        <w:rPr>
          <w:rFonts w:eastAsia="Calibri"/>
          <w:b/>
          <w:lang w:eastAsia="en-US"/>
        </w:rPr>
        <w:t>Передача Имущества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4.2. Передача Имущества должна быть осуществлена в течение 5 рабочих дней со дня его полной оплаты, согласно раздела 3 настоящего договора.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 xml:space="preserve">4.3. Переход права собственности на </w:t>
      </w:r>
      <w:r w:rsidR="007F1BD6">
        <w:rPr>
          <w:rFonts w:eastAsia="Calibri"/>
          <w:lang w:eastAsia="en-US"/>
        </w:rPr>
        <w:t>недвижимое и</w:t>
      </w:r>
      <w:r w:rsidRPr="00F37234">
        <w:rPr>
          <w:rFonts w:eastAsia="Calibri"/>
          <w:lang w:eastAsia="en-US"/>
        </w:rPr>
        <w:t xml:space="preserve">мущество от Продавца к Покупателю подлежит государственной регистрации в Едином государственном реестре прав на недвижимое имущество и сделок с ним. </w:t>
      </w:r>
    </w:p>
    <w:p w:rsidR="00320CCF" w:rsidRPr="00F37234" w:rsidRDefault="00320CCF" w:rsidP="00F37234">
      <w:pPr>
        <w:ind w:firstLine="709"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4.4. Риск случайной гибели или случайного повреждения Имущества переходят на Покупателя с момента подписания сторонами передаточного акта, указанного в п. 4.1. настоящего договора.</w:t>
      </w:r>
    </w:p>
    <w:p w:rsidR="00320CCF" w:rsidRPr="00F37234" w:rsidRDefault="00320CCF" w:rsidP="00F37234">
      <w:pPr>
        <w:jc w:val="both"/>
        <w:rPr>
          <w:rFonts w:eastAsia="Calibri"/>
          <w:lang w:eastAsia="en-US"/>
        </w:rPr>
      </w:pPr>
    </w:p>
    <w:p w:rsidR="00320CCF" w:rsidRPr="00F37234" w:rsidRDefault="00320CCF" w:rsidP="00F37234">
      <w:pPr>
        <w:numPr>
          <w:ilvl w:val="0"/>
          <w:numId w:val="4"/>
        </w:numPr>
        <w:spacing w:after="200"/>
        <w:contextualSpacing/>
        <w:jc w:val="center"/>
        <w:rPr>
          <w:rFonts w:eastAsia="Calibri"/>
          <w:b/>
          <w:lang w:eastAsia="en-US"/>
        </w:rPr>
      </w:pPr>
      <w:r w:rsidRPr="00F37234">
        <w:rPr>
          <w:rFonts w:eastAsia="Calibri"/>
          <w:b/>
          <w:lang w:eastAsia="en-US"/>
        </w:rPr>
        <w:t>Ответственность Сторон</w:t>
      </w:r>
    </w:p>
    <w:p w:rsidR="00320CCF" w:rsidRPr="00F37234" w:rsidRDefault="00320CCF" w:rsidP="00F37234">
      <w:pPr>
        <w:numPr>
          <w:ilvl w:val="1"/>
          <w:numId w:val="4"/>
        </w:numPr>
        <w:spacing w:after="200"/>
        <w:ind w:left="0" w:firstLine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320CCF" w:rsidRPr="00F37234" w:rsidRDefault="00320CCF" w:rsidP="00F37234">
      <w:pPr>
        <w:numPr>
          <w:ilvl w:val="1"/>
          <w:numId w:val="4"/>
        </w:numPr>
        <w:spacing w:after="200"/>
        <w:ind w:left="0" w:firstLine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 xml:space="preserve"> 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320CCF" w:rsidRPr="00F37234" w:rsidRDefault="00320CCF" w:rsidP="00F37234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 xml:space="preserve">Настоящий Договор считается расторгнутым с момента </w:t>
      </w:r>
      <w:r w:rsidR="007F1BD6">
        <w:rPr>
          <w:rFonts w:eastAsia="Calibri"/>
          <w:lang w:eastAsia="en-US"/>
        </w:rPr>
        <w:t>получения</w:t>
      </w:r>
      <w:r w:rsidRPr="00F37234">
        <w:rPr>
          <w:rFonts w:eastAsia="Calibri"/>
          <w:lang w:eastAsia="en-US"/>
        </w:rPr>
        <w:t xml:space="preserve">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320CCF" w:rsidRPr="00F37234" w:rsidRDefault="00320CCF" w:rsidP="00F37234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320CCF" w:rsidRPr="00F37234" w:rsidRDefault="00320CCF" w:rsidP="00F37234">
      <w:pPr>
        <w:numPr>
          <w:ilvl w:val="0"/>
          <w:numId w:val="4"/>
        </w:numPr>
        <w:spacing w:before="120" w:after="120"/>
        <w:contextualSpacing/>
        <w:jc w:val="center"/>
        <w:rPr>
          <w:rFonts w:eastAsia="Calibri"/>
          <w:b/>
          <w:lang w:eastAsia="en-US"/>
        </w:rPr>
      </w:pPr>
      <w:r w:rsidRPr="00F37234">
        <w:rPr>
          <w:rFonts w:eastAsia="Calibri"/>
          <w:b/>
          <w:lang w:eastAsia="en-US"/>
        </w:rPr>
        <w:t>Заключительные положения</w:t>
      </w:r>
    </w:p>
    <w:p w:rsidR="00320CCF" w:rsidRPr="00F37234" w:rsidRDefault="00320CCF" w:rsidP="00F37234">
      <w:pPr>
        <w:numPr>
          <w:ilvl w:val="1"/>
          <w:numId w:val="4"/>
        </w:numPr>
        <w:spacing w:before="120" w:after="200"/>
        <w:ind w:left="0" w:firstLine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Настоящий Договор вступает в силу с момента его подписания и прекращает свое действие при:</w:t>
      </w:r>
    </w:p>
    <w:p w:rsidR="00320CCF" w:rsidRPr="00F37234" w:rsidRDefault="00320CCF" w:rsidP="00F37234">
      <w:pPr>
        <w:ind w:firstLine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- надлежащем исполнении Сторонами своих обязательств;</w:t>
      </w:r>
    </w:p>
    <w:p w:rsidR="00320CCF" w:rsidRPr="00F37234" w:rsidRDefault="00320CCF" w:rsidP="00F37234">
      <w:pPr>
        <w:ind w:firstLine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- расторжении в предусмотренных законодательством Российской Федерации и настоящим Договором случаях.</w:t>
      </w:r>
    </w:p>
    <w:p w:rsidR="00320CCF" w:rsidRPr="00F37234" w:rsidRDefault="00320CCF" w:rsidP="00F37234">
      <w:pPr>
        <w:numPr>
          <w:ilvl w:val="1"/>
          <w:numId w:val="4"/>
        </w:numPr>
        <w:spacing w:after="200"/>
        <w:ind w:left="0" w:firstLine="709"/>
        <w:contextualSpacing/>
        <w:jc w:val="both"/>
        <w:rPr>
          <w:rFonts w:eastAsia="Calibri"/>
          <w:i/>
          <w:lang w:eastAsia="en-US"/>
        </w:rPr>
      </w:pPr>
      <w:r w:rsidRPr="00F37234">
        <w:rPr>
          <w:rFonts w:eastAsia="Calibri"/>
          <w:lang w:eastAsia="en-US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Pr="00F37234">
        <w:rPr>
          <w:rFonts w:eastAsia="Calibri"/>
          <w:color w:val="000000"/>
        </w:rPr>
        <w:t xml:space="preserve">При недостижении согласия споры и разногласия рассматривает </w:t>
      </w:r>
      <w:r w:rsidRPr="00F37234">
        <w:rPr>
          <w:rFonts w:eastAsia="Calibri"/>
          <w:noProof/>
          <w:color w:val="000000"/>
        </w:rPr>
        <w:t xml:space="preserve">Арбитражный суд </w:t>
      </w:r>
      <w:r w:rsidR="007F1BD6">
        <w:rPr>
          <w:rFonts w:eastAsia="Calibri"/>
          <w:noProof/>
          <w:color w:val="000000"/>
        </w:rPr>
        <w:t>Тверской</w:t>
      </w:r>
      <w:r w:rsidR="00FB789E" w:rsidRPr="00F37234">
        <w:rPr>
          <w:rFonts w:eastAsia="Calibri"/>
          <w:noProof/>
          <w:color w:val="000000"/>
        </w:rPr>
        <w:t xml:space="preserve"> области.</w:t>
      </w:r>
    </w:p>
    <w:p w:rsidR="00320CCF" w:rsidRPr="00F37234" w:rsidRDefault="00320CCF" w:rsidP="00F37234">
      <w:pPr>
        <w:numPr>
          <w:ilvl w:val="1"/>
          <w:numId w:val="4"/>
        </w:numPr>
        <w:spacing w:after="200"/>
        <w:ind w:left="0" w:firstLine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320CCF" w:rsidRDefault="00320CCF" w:rsidP="00F37234">
      <w:pPr>
        <w:numPr>
          <w:ilvl w:val="1"/>
          <w:numId w:val="4"/>
        </w:numPr>
        <w:spacing w:after="200"/>
        <w:ind w:left="0" w:firstLine="709"/>
        <w:contextualSpacing/>
        <w:jc w:val="both"/>
        <w:rPr>
          <w:rFonts w:eastAsia="Calibri"/>
          <w:lang w:eastAsia="en-US"/>
        </w:rPr>
      </w:pPr>
      <w:r w:rsidRPr="00F37234">
        <w:rPr>
          <w:rFonts w:eastAsia="Calibri"/>
          <w:lang w:eastAsia="en-US"/>
        </w:rPr>
        <w:t xml:space="preserve">Настоящий Договор составлен в трех экземплярах, имеющих одинаковую юридическую силу, по одному экземпляру для каждой из Сторон и один экземпляр для Управления Федеральной службы государственной регистрации, кадастра и картографии по </w:t>
      </w:r>
      <w:r w:rsidR="007F1BD6">
        <w:rPr>
          <w:rFonts w:eastAsia="Calibri"/>
          <w:lang w:eastAsia="en-US"/>
        </w:rPr>
        <w:t>Тверской</w:t>
      </w:r>
      <w:r w:rsidR="00BA5511">
        <w:rPr>
          <w:rFonts w:eastAsia="Calibri"/>
          <w:lang w:eastAsia="en-US"/>
        </w:rPr>
        <w:t xml:space="preserve"> области</w:t>
      </w:r>
      <w:r w:rsidRPr="00F37234">
        <w:rPr>
          <w:rFonts w:eastAsia="Calibri"/>
          <w:lang w:eastAsia="en-US"/>
        </w:rPr>
        <w:t>.</w:t>
      </w:r>
    </w:p>
    <w:p w:rsidR="00BA5511" w:rsidRDefault="00BA5511" w:rsidP="00BA5511">
      <w:pPr>
        <w:spacing w:after="200"/>
        <w:contextualSpacing/>
        <w:jc w:val="both"/>
        <w:rPr>
          <w:rFonts w:eastAsia="Calibri"/>
          <w:lang w:eastAsia="en-US"/>
        </w:rPr>
      </w:pPr>
    </w:p>
    <w:p w:rsidR="002C312E" w:rsidRPr="00F37234" w:rsidRDefault="002C312E" w:rsidP="00BA5511">
      <w:pPr>
        <w:spacing w:after="200"/>
        <w:contextualSpacing/>
        <w:jc w:val="both"/>
        <w:rPr>
          <w:rFonts w:eastAsia="Calibri"/>
          <w:lang w:eastAsia="en-US"/>
        </w:rPr>
      </w:pPr>
    </w:p>
    <w:p w:rsidR="00FB789E" w:rsidRPr="00F37234" w:rsidRDefault="00FB789E" w:rsidP="00F37234">
      <w:pPr>
        <w:spacing w:after="200"/>
        <w:ind w:left="709"/>
        <w:contextualSpacing/>
        <w:jc w:val="both"/>
        <w:rPr>
          <w:rFonts w:eastAsia="Calibri"/>
          <w:lang w:eastAsia="en-US"/>
        </w:rPr>
      </w:pPr>
    </w:p>
    <w:p w:rsidR="00F67107" w:rsidRPr="00F37234" w:rsidRDefault="00901DB2" w:rsidP="00F37234">
      <w:pPr>
        <w:numPr>
          <w:ilvl w:val="0"/>
          <w:numId w:val="4"/>
        </w:numPr>
        <w:spacing w:before="120" w:after="120"/>
        <w:contextualSpacing/>
        <w:jc w:val="center"/>
        <w:rPr>
          <w:b/>
        </w:rPr>
      </w:pPr>
      <w:r w:rsidRPr="00F37234">
        <w:rPr>
          <w:rFonts w:eastAsia="Calibri"/>
          <w:b/>
          <w:lang w:eastAsia="en-US"/>
        </w:rPr>
        <w:t>А</w:t>
      </w:r>
      <w:r w:rsidR="00320CCF" w:rsidRPr="00F37234">
        <w:rPr>
          <w:rFonts w:eastAsia="Calibri"/>
          <w:b/>
          <w:lang w:eastAsia="en-US"/>
        </w:rPr>
        <w:t>дреса и реквизиты сторон</w:t>
      </w:r>
    </w:p>
    <w:p w:rsidR="000F04A1" w:rsidRPr="00F37234" w:rsidRDefault="000F04A1" w:rsidP="00F37234">
      <w:pPr>
        <w:spacing w:before="120" w:after="120"/>
        <w:ind w:left="720"/>
        <w:contextualSpacing/>
        <w:rPr>
          <w:b/>
        </w:rPr>
      </w:pPr>
    </w:p>
    <w:tbl>
      <w:tblPr>
        <w:tblW w:w="10023" w:type="dxa"/>
        <w:tblLook w:val="01E0" w:firstRow="1" w:lastRow="1" w:firstColumn="1" w:lastColumn="1" w:noHBand="0" w:noVBand="0"/>
      </w:tblPr>
      <w:tblGrid>
        <w:gridCol w:w="5211"/>
        <w:gridCol w:w="4812"/>
      </w:tblGrid>
      <w:tr w:rsidR="00664486" w:rsidRPr="00664486" w:rsidTr="00004605">
        <w:tc>
          <w:tcPr>
            <w:tcW w:w="5211" w:type="dxa"/>
          </w:tcPr>
          <w:p w:rsidR="00664486" w:rsidRPr="007F1BD6" w:rsidRDefault="00664486" w:rsidP="00664486">
            <w:pPr>
              <w:tabs>
                <w:tab w:val="left" w:pos="1022"/>
              </w:tabs>
              <w:rPr>
                <w:rFonts w:eastAsia="Calibri"/>
                <w:b/>
                <w:color w:val="00000A"/>
                <w:lang w:eastAsia="en-US"/>
              </w:rPr>
            </w:pPr>
            <w:r w:rsidRPr="007F1BD6">
              <w:rPr>
                <w:rFonts w:eastAsia="Calibri"/>
                <w:b/>
                <w:color w:val="00000A"/>
                <w:lang w:eastAsia="en-US"/>
              </w:rPr>
              <w:lastRenderedPageBreak/>
              <w:t>Продавец:</w:t>
            </w:r>
          </w:p>
        </w:tc>
        <w:tc>
          <w:tcPr>
            <w:tcW w:w="4812" w:type="dxa"/>
          </w:tcPr>
          <w:p w:rsidR="00664486" w:rsidRPr="00664486" w:rsidRDefault="00664486" w:rsidP="00664486">
            <w:pPr>
              <w:tabs>
                <w:tab w:val="left" w:pos="1022"/>
              </w:tabs>
              <w:rPr>
                <w:rFonts w:eastAsia="Calibri"/>
                <w:b/>
                <w:color w:val="000000"/>
                <w:spacing w:val="4"/>
                <w:lang w:eastAsia="en-US"/>
              </w:rPr>
            </w:pPr>
            <w:r w:rsidRPr="00664486">
              <w:rPr>
                <w:rFonts w:eastAsia="Calibri"/>
                <w:b/>
                <w:color w:val="000000"/>
                <w:spacing w:val="4"/>
                <w:lang w:eastAsia="en-US"/>
              </w:rPr>
              <w:t>Покупатель</w:t>
            </w:r>
          </w:p>
        </w:tc>
      </w:tr>
      <w:tr w:rsidR="00664486" w:rsidRPr="00664486" w:rsidTr="00004605">
        <w:trPr>
          <w:trHeight w:val="2870"/>
        </w:trPr>
        <w:tc>
          <w:tcPr>
            <w:tcW w:w="5211" w:type="dxa"/>
          </w:tcPr>
          <w:p w:rsidR="000B5C11" w:rsidRDefault="00DA0747" w:rsidP="000B5C11">
            <w:pPr>
              <w:tabs>
                <w:tab w:val="left" w:pos="1022"/>
              </w:tabs>
              <w:rPr>
                <w:bCs/>
              </w:rPr>
            </w:pPr>
            <w:r w:rsidRPr="00DA0747">
              <w:rPr>
                <w:bCs/>
              </w:rPr>
              <w:t xml:space="preserve">Аветисян Хачик Давидович (01.05.1961 года рождения, место рождения: Армения, </w:t>
            </w:r>
            <w:proofErr w:type="spellStart"/>
            <w:r w:rsidRPr="00DA0747">
              <w:rPr>
                <w:bCs/>
              </w:rPr>
              <w:t>Таширский</w:t>
            </w:r>
            <w:proofErr w:type="spellEnd"/>
            <w:r w:rsidRPr="00DA0747">
              <w:rPr>
                <w:bCs/>
              </w:rPr>
              <w:t xml:space="preserve"> район, с. </w:t>
            </w:r>
            <w:proofErr w:type="spellStart"/>
            <w:r w:rsidRPr="00DA0747">
              <w:rPr>
                <w:bCs/>
              </w:rPr>
              <w:t>Мецаван</w:t>
            </w:r>
            <w:proofErr w:type="spellEnd"/>
            <w:r w:rsidRPr="00DA0747">
              <w:rPr>
                <w:bCs/>
              </w:rPr>
              <w:t xml:space="preserve">, зарегистрирован по адресу: Краснодарский край, г. Новороссийск, с. Борисовка, ул. Чапаева, д. 29 А, ИНН 231500261582, СНИЛС 060-433-738 33) </w:t>
            </w:r>
          </w:p>
          <w:p w:rsidR="00DA0747" w:rsidRPr="00F15937" w:rsidRDefault="00DA0747" w:rsidP="000B5C11">
            <w:pPr>
              <w:tabs>
                <w:tab w:val="left" w:pos="1022"/>
              </w:tabs>
              <w:rPr>
                <w:rFonts w:eastAsia="Calibri"/>
                <w:bCs/>
              </w:rPr>
            </w:pPr>
          </w:p>
          <w:p w:rsidR="000B5C11" w:rsidRPr="00F15937" w:rsidRDefault="000B5C11" w:rsidP="000B5C11">
            <w:pPr>
              <w:tabs>
                <w:tab w:val="left" w:pos="1022"/>
              </w:tabs>
              <w:rPr>
                <w:rFonts w:eastAsia="Calibri"/>
                <w:bCs/>
              </w:rPr>
            </w:pPr>
          </w:p>
          <w:p w:rsidR="000B5C11" w:rsidRPr="00F15937" w:rsidRDefault="00DA0747" w:rsidP="000B5C11">
            <w:pPr>
              <w:tabs>
                <w:tab w:val="left" w:pos="1022"/>
              </w:tabs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Финансовый</w:t>
            </w:r>
            <w:r w:rsidR="000B5C11" w:rsidRPr="00F15937">
              <w:rPr>
                <w:rFonts w:eastAsia="Calibri"/>
                <w:bCs/>
              </w:rPr>
              <w:t xml:space="preserve"> управляющий</w:t>
            </w:r>
          </w:p>
          <w:p w:rsidR="000B5C11" w:rsidRPr="00F15937" w:rsidRDefault="000B5C11" w:rsidP="000B5C11">
            <w:pPr>
              <w:tabs>
                <w:tab w:val="left" w:pos="1022"/>
              </w:tabs>
              <w:rPr>
                <w:rFonts w:eastAsia="Calibri"/>
                <w:bCs/>
              </w:rPr>
            </w:pPr>
          </w:p>
          <w:p w:rsidR="000B5C11" w:rsidRPr="00F15937" w:rsidRDefault="000B5C11" w:rsidP="000B5C11">
            <w:pPr>
              <w:tabs>
                <w:tab w:val="left" w:pos="1022"/>
              </w:tabs>
              <w:rPr>
                <w:rFonts w:eastAsia="Calibri"/>
                <w:b/>
              </w:rPr>
            </w:pPr>
            <w:r w:rsidRPr="00F15937">
              <w:rPr>
                <w:rFonts w:eastAsia="Calibri"/>
                <w:b/>
              </w:rPr>
              <w:t>_____________/</w:t>
            </w:r>
            <w:r>
              <w:rPr>
                <w:rFonts w:eastAsia="Calibri"/>
                <w:b/>
              </w:rPr>
              <w:t>Мокреньков А.Ю.</w:t>
            </w:r>
            <w:r w:rsidRPr="00F15937">
              <w:rPr>
                <w:rFonts w:eastAsia="Calibri"/>
                <w:b/>
              </w:rPr>
              <w:t>/</w:t>
            </w:r>
          </w:p>
          <w:p w:rsidR="00664486" w:rsidRPr="007F1BD6" w:rsidRDefault="00664486" w:rsidP="00664486">
            <w:pPr>
              <w:tabs>
                <w:tab w:val="left" w:pos="1022"/>
              </w:tabs>
              <w:rPr>
                <w:rFonts w:eastAsia="Calibri"/>
                <w:b/>
                <w:color w:val="00000A"/>
                <w:lang w:eastAsia="en-US"/>
              </w:rPr>
            </w:pPr>
          </w:p>
        </w:tc>
        <w:tc>
          <w:tcPr>
            <w:tcW w:w="4812" w:type="dxa"/>
          </w:tcPr>
          <w:p w:rsidR="00664486" w:rsidRPr="00664486" w:rsidRDefault="00664486" w:rsidP="007F1BD6">
            <w:pPr>
              <w:suppressAutoHyphens/>
              <w:snapToGrid w:val="0"/>
              <w:jc w:val="both"/>
              <w:rPr>
                <w:rFonts w:eastAsia="Calibri"/>
                <w:color w:val="00000A"/>
                <w:lang w:eastAsia="ar-SA"/>
              </w:rPr>
            </w:pPr>
          </w:p>
        </w:tc>
      </w:tr>
    </w:tbl>
    <w:p w:rsidR="004F338F" w:rsidRPr="00F37234" w:rsidRDefault="004F338F" w:rsidP="00F37234">
      <w:pPr>
        <w:jc w:val="both"/>
      </w:pPr>
    </w:p>
    <w:sectPr w:rsidR="004F338F" w:rsidRPr="00F37234" w:rsidSect="006C2A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CE2" w:rsidRDefault="008B0CE2" w:rsidP="00B337C3">
      <w:r>
        <w:separator/>
      </w:r>
    </w:p>
  </w:endnote>
  <w:endnote w:type="continuationSeparator" w:id="0">
    <w:p w:rsidR="008B0CE2" w:rsidRDefault="008B0CE2" w:rsidP="00B33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Times New Roman"/>
    <w:charset w:val="00"/>
    <w:family w:val="auto"/>
    <w:notTrueType/>
    <w:pitch w:val="default"/>
    <w:sig w:usb0="00000003" w:usb1="00000000" w:usb2="00000000" w:usb3="00000000" w:csb0="00000001" w:csb1="00000000"/>
  </w:font>
  <w:font w:name="Antiqua">
    <w:altName w:val="Times New Roman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7A5C" w:rsidRPr="00B746A1" w:rsidRDefault="008C7A5C" w:rsidP="00B746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7A5C" w:rsidRPr="00B746A1" w:rsidRDefault="008C7A5C" w:rsidP="00B746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5C02" w:rsidRDefault="002A5C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CE2" w:rsidRDefault="008B0CE2" w:rsidP="00B337C3">
      <w:r>
        <w:separator/>
      </w:r>
    </w:p>
  </w:footnote>
  <w:footnote w:type="continuationSeparator" w:id="0">
    <w:p w:rsidR="008B0CE2" w:rsidRDefault="008B0CE2" w:rsidP="00B33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5C02" w:rsidRDefault="002A5C0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5C02" w:rsidRDefault="002A5C0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5C02" w:rsidRDefault="002A5C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03B66"/>
    <w:multiLevelType w:val="hybridMultilevel"/>
    <w:tmpl w:val="F6A47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43738A"/>
    <w:multiLevelType w:val="multilevel"/>
    <w:tmpl w:val="8F262E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312D37E3"/>
    <w:multiLevelType w:val="multilevel"/>
    <w:tmpl w:val="F2D203B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AB5387C"/>
    <w:multiLevelType w:val="multilevel"/>
    <w:tmpl w:val="7C38F17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345402296">
    <w:abstractNumId w:val="0"/>
  </w:num>
  <w:num w:numId="2" w16cid:durableId="998533224">
    <w:abstractNumId w:val="4"/>
  </w:num>
  <w:num w:numId="3" w16cid:durableId="588349430">
    <w:abstractNumId w:val="2"/>
  </w:num>
  <w:num w:numId="4" w16cid:durableId="1109156139">
    <w:abstractNumId w:val="3"/>
  </w:num>
  <w:num w:numId="5" w16cid:durableId="1101323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DB2"/>
    <w:rsid w:val="00004605"/>
    <w:rsid w:val="00014564"/>
    <w:rsid w:val="000B5C11"/>
    <w:rsid w:val="000F04A1"/>
    <w:rsid w:val="000F0D8D"/>
    <w:rsid w:val="00105A97"/>
    <w:rsid w:val="001852D4"/>
    <w:rsid w:val="001B1D8E"/>
    <w:rsid w:val="001D6ADE"/>
    <w:rsid w:val="001E1F49"/>
    <w:rsid w:val="001F57E3"/>
    <w:rsid w:val="00247741"/>
    <w:rsid w:val="0028297C"/>
    <w:rsid w:val="002A2C3E"/>
    <w:rsid w:val="002A4C5A"/>
    <w:rsid w:val="002A5C02"/>
    <w:rsid w:val="002B66A3"/>
    <w:rsid w:val="002C312E"/>
    <w:rsid w:val="00301247"/>
    <w:rsid w:val="00312B06"/>
    <w:rsid w:val="00315FC7"/>
    <w:rsid w:val="00320CCF"/>
    <w:rsid w:val="00375BD1"/>
    <w:rsid w:val="004322AC"/>
    <w:rsid w:val="00454D7F"/>
    <w:rsid w:val="00475455"/>
    <w:rsid w:val="004E394F"/>
    <w:rsid w:val="004F338F"/>
    <w:rsid w:val="004F7F19"/>
    <w:rsid w:val="00533966"/>
    <w:rsid w:val="005816E9"/>
    <w:rsid w:val="005C65B6"/>
    <w:rsid w:val="005F487C"/>
    <w:rsid w:val="005F7F6A"/>
    <w:rsid w:val="006545B0"/>
    <w:rsid w:val="00664486"/>
    <w:rsid w:val="00674BE1"/>
    <w:rsid w:val="006A4F95"/>
    <w:rsid w:val="006B200F"/>
    <w:rsid w:val="006C2A2E"/>
    <w:rsid w:val="006F1F81"/>
    <w:rsid w:val="00760BE1"/>
    <w:rsid w:val="007B0A97"/>
    <w:rsid w:val="007C4A65"/>
    <w:rsid w:val="007C60D9"/>
    <w:rsid w:val="007D5895"/>
    <w:rsid w:val="007F1BD6"/>
    <w:rsid w:val="0081784F"/>
    <w:rsid w:val="00860A11"/>
    <w:rsid w:val="008B0CE2"/>
    <w:rsid w:val="008C7A5C"/>
    <w:rsid w:val="008D455A"/>
    <w:rsid w:val="008D6369"/>
    <w:rsid w:val="00901DB2"/>
    <w:rsid w:val="00906BFC"/>
    <w:rsid w:val="00950744"/>
    <w:rsid w:val="009546AC"/>
    <w:rsid w:val="00996C86"/>
    <w:rsid w:val="009A3320"/>
    <w:rsid w:val="009B3833"/>
    <w:rsid w:val="009B4F2C"/>
    <w:rsid w:val="009C1D93"/>
    <w:rsid w:val="009D5407"/>
    <w:rsid w:val="00A202C4"/>
    <w:rsid w:val="00A47A09"/>
    <w:rsid w:val="00A70613"/>
    <w:rsid w:val="00A95A58"/>
    <w:rsid w:val="00AC3612"/>
    <w:rsid w:val="00B337C3"/>
    <w:rsid w:val="00B52A8E"/>
    <w:rsid w:val="00B62D32"/>
    <w:rsid w:val="00B746A1"/>
    <w:rsid w:val="00B87C66"/>
    <w:rsid w:val="00B916C7"/>
    <w:rsid w:val="00BA5511"/>
    <w:rsid w:val="00BB4147"/>
    <w:rsid w:val="00BE60E9"/>
    <w:rsid w:val="00BE62FE"/>
    <w:rsid w:val="00C0018C"/>
    <w:rsid w:val="00C07D05"/>
    <w:rsid w:val="00C767EE"/>
    <w:rsid w:val="00CB70AC"/>
    <w:rsid w:val="00CE1934"/>
    <w:rsid w:val="00CF6F71"/>
    <w:rsid w:val="00D27D18"/>
    <w:rsid w:val="00D41CAC"/>
    <w:rsid w:val="00D534B7"/>
    <w:rsid w:val="00D606FF"/>
    <w:rsid w:val="00D74FFE"/>
    <w:rsid w:val="00D92758"/>
    <w:rsid w:val="00DA0747"/>
    <w:rsid w:val="00DA4A04"/>
    <w:rsid w:val="00DC5DE7"/>
    <w:rsid w:val="00DE357D"/>
    <w:rsid w:val="00DF0A6E"/>
    <w:rsid w:val="00E0566B"/>
    <w:rsid w:val="00E100E2"/>
    <w:rsid w:val="00E10296"/>
    <w:rsid w:val="00E22D0E"/>
    <w:rsid w:val="00E36CC7"/>
    <w:rsid w:val="00E644F8"/>
    <w:rsid w:val="00E82BD0"/>
    <w:rsid w:val="00ED2A0F"/>
    <w:rsid w:val="00ED46B7"/>
    <w:rsid w:val="00EE0B76"/>
    <w:rsid w:val="00F37234"/>
    <w:rsid w:val="00F67107"/>
    <w:rsid w:val="00F850E4"/>
    <w:rsid w:val="00FB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338F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338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F338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Plain Text"/>
    <w:basedOn w:val="a"/>
    <w:link w:val="a4"/>
    <w:semiHidden/>
    <w:rsid w:val="004F338F"/>
    <w:rPr>
      <w:rFonts w:ascii="Courier New" w:hAnsi="Courier New"/>
      <w:sz w:val="20"/>
      <w:szCs w:val="20"/>
    </w:rPr>
  </w:style>
  <w:style w:type="paragraph" w:customStyle="1" w:styleId="Nonformat">
    <w:name w:val="Nonformat"/>
    <w:basedOn w:val="a"/>
    <w:rsid w:val="004F338F"/>
    <w:rPr>
      <w:rFonts w:ascii="Consultant" w:hAnsi="Consultant"/>
      <w:sz w:val="20"/>
      <w:szCs w:val="20"/>
    </w:rPr>
  </w:style>
  <w:style w:type="paragraph" w:customStyle="1" w:styleId="Normal1">
    <w:name w:val="Normal1"/>
    <w:rsid w:val="004F338F"/>
    <w:pPr>
      <w:widowControl w:val="0"/>
    </w:pPr>
    <w:rPr>
      <w:rFonts w:ascii="Antiqua" w:hAnsi="Antiqua"/>
      <w:sz w:val="24"/>
    </w:rPr>
  </w:style>
  <w:style w:type="paragraph" w:styleId="a5">
    <w:name w:val="footer"/>
    <w:basedOn w:val="a"/>
    <w:semiHidden/>
    <w:rsid w:val="004F338F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338F"/>
  </w:style>
  <w:style w:type="paragraph" w:styleId="a7">
    <w:name w:val="Body Text"/>
    <w:basedOn w:val="a"/>
    <w:link w:val="a8"/>
    <w:semiHidden/>
    <w:rsid w:val="00D92758"/>
    <w:pPr>
      <w:ind w:right="368"/>
      <w:jc w:val="both"/>
    </w:pPr>
    <w:rPr>
      <w:szCs w:val="20"/>
    </w:rPr>
  </w:style>
  <w:style w:type="character" w:customStyle="1" w:styleId="a8">
    <w:name w:val="Основной текст Знак"/>
    <w:link w:val="a7"/>
    <w:semiHidden/>
    <w:rsid w:val="00D92758"/>
    <w:rPr>
      <w:sz w:val="24"/>
    </w:rPr>
  </w:style>
  <w:style w:type="paragraph" w:customStyle="1" w:styleId="ConsPlusNonformat">
    <w:name w:val="ConsPlusNonformat"/>
    <w:uiPriority w:val="99"/>
    <w:rsid w:val="009C1D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header"/>
    <w:basedOn w:val="a"/>
    <w:link w:val="aa"/>
    <w:uiPriority w:val="99"/>
    <w:rsid w:val="009C1D9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Верхний колонтитул Знак"/>
    <w:basedOn w:val="a0"/>
    <w:link w:val="a9"/>
    <w:uiPriority w:val="99"/>
    <w:rsid w:val="009C1D93"/>
  </w:style>
  <w:style w:type="character" w:customStyle="1" w:styleId="a4">
    <w:name w:val="Текст Знак"/>
    <w:link w:val="a3"/>
    <w:semiHidden/>
    <w:rsid w:val="009B4F2C"/>
    <w:rPr>
      <w:rFonts w:ascii="Courier New" w:hAnsi="Courier New"/>
    </w:rPr>
  </w:style>
  <w:style w:type="character" w:styleId="ab">
    <w:name w:val="Strong"/>
    <w:uiPriority w:val="22"/>
    <w:qFormat/>
    <w:rsid w:val="00950744"/>
    <w:rPr>
      <w:b/>
      <w:bCs/>
    </w:rPr>
  </w:style>
  <w:style w:type="character" w:customStyle="1" w:styleId="apple-converted-space">
    <w:name w:val="apple-converted-space"/>
    <w:rsid w:val="00950744"/>
  </w:style>
  <w:style w:type="paragraph" w:styleId="ac">
    <w:name w:val="List Paragraph"/>
    <w:basedOn w:val="a"/>
    <w:uiPriority w:val="34"/>
    <w:qFormat/>
    <w:rsid w:val="00996C86"/>
    <w:pPr>
      <w:ind w:left="708"/>
    </w:pPr>
  </w:style>
  <w:style w:type="table" w:customStyle="1" w:styleId="1">
    <w:name w:val="Сетка таблицы1"/>
    <w:basedOn w:val="a1"/>
    <w:next w:val="ad"/>
    <w:uiPriority w:val="59"/>
    <w:rsid w:val="00F671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59"/>
    <w:rsid w:val="00F67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2025-11-14T06:22:00Z</dcterms:created>
  <dcterms:modified xsi:type="dcterms:W3CDTF">2025-11-14T06:22:00Z</dcterms:modified>
</cp:coreProperties>
</file>