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DAC0" w14:textId="4D87DC3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A6977">
        <w:rPr>
          <w:b/>
          <w:sz w:val="24"/>
          <w:szCs w:val="24"/>
        </w:rPr>
        <w:t>АО0003308</w:t>
      </w:r>
      <w:r w:rsidRPr="00BE0A9B">
        <w:rPr>
          <w:b/>
          <w:sz w:val="24"/>
          <w:szCs w:val="24"/>
        </w:rPr>
        <w:t>.</w:t>
      </w:r>
    </w:p>
    <w:p w14:paraId="158BD543" w14:textId="46BFF787" w:rsidR="009B22E7" w:rsidRPr="00BE0A9B" w:rsidRDefault="005A697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27.05.2025</w:t>
      </w:r>
    </w:p>
    <w:p w14:paraId="30813931" w14:textId="10F0DF4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69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6977">
        <w:rPr>
          <w:b/>
          <w:sz w:val="24"/>
          <w:szCs w:val="24"/>
        </w:rPr>
        <w:t>АО0003308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3F7650E" w14:textId="77777777" w:rsidTr="000E46A0">
        <w:tc>
          <w:tcPr>
            <w:tcW w:w="2376" w:type="dxa"/>
          </w:tcPr>
          <w:p w14:paraId="687BDC1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2B6A57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C961107" w14:textId="77777777" w:rsidTr="000E46A0">
        <w:tc>
          <w:tcPr>
            <w:tcW w:w="2376" w:type="dxa"/>
          </w:tcPr>
          <w:p w14:paraId="24ECB03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730F790" w14:textId="70B3A3C2" w:rsidR="00EB4646" w:rsidRPr="00BE0A9B" w:rsidRDefault="005A69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E6AA012" w14:textId="77777777" w:rsidTr="000E46A0">
        <w:tc>
          <w:tcPr>
            <w:tcW w:w="2376" w:type="dxa"/>
          </w:tcPr>
          <w:p w14:paraId="4417F87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6A476B3" w14:textId="369E3CF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69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6977"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D160B52" w14:textId="77777777" w:rsidTr="000E46A0">
        <w:tc>
          <w:tcPr>
            <w:tcW w:w="2376" w:type="dxa"/>
          </w:tcPr>
          <w:p w14:paraId="6B8BB3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97A8A3C" w14:textId="1E603DE8" w:rsidR="00EB4646" w:rsidRPr="00BE0A9B" w:rsidRDefault="005A69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Отчет оценщика об оценке имущества должника опубликован на сайте ЕФРСБ № сообщения 15802518 от 24.10.2024 г. (лоты №№ 1-12). Особые условия торгов по лотам №13, №14, №15: Учитывая специфический характер имущества (Дебиторская задолженность) существует возможность изменения размера такого требования в ходе проведения торгов по причинам, не зависящим от воли арбитражного управляющего и конкурсных кредиторов. К таким причинам может быть отнесено частичное или полное погашение долга должником, несвоевременное перечисление денежных средств со счета службы судебных приставов исполнителей и т.д. В случае наступления указанных обстоятельств, наступают последствия, предусмотренные порядком реализации дебиторской задолженности, а именно: Участник торгов, подавший заявку на участие в торгах, дает свое согласие на приобретение права требования в скорректированном размере пропорционально скорректированной стоимости при наступлении указанных обстоятельств.</w:t>
            </w:r>
          </w:p>
        </w:tc>
      </w:tr>
      <w:tr w:rsidR="00EB4646" w:rsidRPr="00BE0A9B" w14:paraId="025563B7" w14:textId="77777777" w:rsidTr="000E46A0">
        <w:tc>
          <w:tcPr>
            <w:tcW w:w="2376" w:type="dxa"/>
          </w:tcPr>
          <w:p w14:paraId="71BD155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DE9830C" w14:textId="6D33A0F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69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69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C2FCEB6" w14:textId="77777777" w:rsidTr="000E46A0">
        <w:tc>
          <w:tcPr>
            <w:tcW w:w="2376" w:type="dxa"/>
          </w:tcPr>
          <w:p w14:paraId="20DF1C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A60BC9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3F2B2C5" w14:textId="77777777" w:rsidTr="000E46A0">
        <w:trPr>
          <w:trHeight w:val="690"/>
        </w:trPr>
        <w:tc>
          <w:tcPr>
            <w:tcW w:w="2376" w:type="dxa"/>
          </w:tcPr>
          <w:p w14:paraId="3119FE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D453AEF" w14:textId="192A42E4" w:rsidR="004C520C" w:rsidRPr="00BE0A9B" w:rsidRDefault="005A69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021A1FE7" w14:textId="77777777" w:rsidTr="000E46A0">
        <w:trPr>
          <w:trHeight w:val="135"/>
        </w:trPr>
        <w:tc>
          <w:tcPr>
            <w:tcW w:w="2376" w:type="dxa"/>
          </w:tcPr>
          <w:p w14:paraId="40C128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D3B96EF" w14:textId="0554D5E9" w:rsidR="004C520C" w:rsidRPr="00BE0A9B" w:rsidRDefault="005A69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4AB24633" w14:textId="77777777" w:rsidTr="000E46A0">
        <w:trPr>
          <w:trHeight w:val="150"/>
        </w:trPr>
        <w:tc>
          <w:tcPr>
            <w:tcW w:w="2376" w:type="dxa"/>
          </w:tcPr>
          <w:p w14:paraId="3F4682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F0B9726" w14:textId="229EFE26" w:rsidR="004C520C" w:rsidRPr="00BE0A9B" w:rsidRDefault="005A69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DC57D06" w14:textId="77777777" w:rsidTr="000E46A0">
        <w:trPr>
          <w:trHeight w:val="119"/>
        </w:trPr>
        <w:tc>
          <w:tcPr>
            <w:tcW w:w="2376" w:type="dxa"/>
          </w:tcPr>
          <w:p w14:paraId="343BF1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AB0DAC4" w14:textId="4888BB9D" w:rsidR="004C520C" w:rsidRPr="00BE0A9B" w:rsidRDefault="005A69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A8E653D" w14:textId="77777777" w:rsidTr="000E46A0">
        <w:trPr>
          <w:trHeight w:val="135"/>
        </w:trPr>
        <w:tc>
          <w:tcPr>
            <w:tcW w:w="2376" w:type="dxa"/>
          </w:tcPr>
          <w:p w14:paraId="4C5A37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C17DD37" w14:textId="40925EA3" w:rsidR="004C520C" w:rsidRPr="00BE0A9B" w:rsidRDefault="005A69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3CEC25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E02036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7869E3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982EC" w14:textId="404D827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B06044" w14:textId="591280F7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5A6977" w14:paraId="21D696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AB38D" w14:textId="7893CC5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A6ECC8" w14:textId="35EA6477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</w:tbl>
    <w:p w14:paraId="5E488B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1DE4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47993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12254" w14:textId="0E10BE55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D9E93CE" w14:textId="4A22173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Ганин Анатолий Викторович</w:t>
            </w:r>
          </w:p>
        </w:tc>
      </w:tr>
      <w:tr w:rsidR="005A6977" w14:paraId="66951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E93FF" w14:textId="33626BF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7D08BEF" w14:textId="18E09BB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470303782465</w:t>
            </w:r>
          </w:p>
        </w:tc>
      </w:tr>
      <w:tr w:rsidR="005A6977" w14:paraId="0F5D9B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459CF" w14:textId="61D3C4B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0866857" w14:textId="7BC2074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(ОГРН 1107799002057, ИНН 7707030411, адрес: 107031, г, Москва, ул. Б. Дмитровка, д. 32, стр. 1)</w:t>
            </w:r>
          </w:p>
        </w:tc>
      </w:tr>
      <w:tr w:rsidR="005A6977" w14:paraId="28EC58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46248" w14:textId="142E2A8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A0B2737" w14:textId="5D9D31A9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22459</w:t>
            </w:r>
          </w:p>
        </w:tc>
      </w:tr>
    </w:tbl>
    <w:p w14:paraId="35DF8B1A" w14:textId="7D28DC7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BE83D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1EDF9A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5F4F6" w14:textId="15393940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7234373" w14:textId="69E3EB5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Арбитражного суда Смоленской области</w:t>
            </w:r>
          </w:p>
        </w:tc>
      </w:tr>
      <w:tr w:rsidR="005A6977" w14:paraId="501FD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72B3A" w14:textId="4F56160E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C51FB3A" w14:textId="67C7E6A8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А62-3739/2023</w:t>
            </w:r>
          </w:p>
        </w:tc>
      </w:tr>
      <w:tr w:rsidR="005A6977" w14:paraId="34EA2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3DEEF" w14:textId="3498EDB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84C5F20" w14:textId="7AE89F82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Смоленской области от 21.03.2024 г</w:t>
            </w:r>
          </w:p>
        </w:tc>
      </w:tr>
    </w:tbl>
    <w:p w14:paraId="77820A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C68EB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6B4CA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7D8BF" w14:textId="08205D05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CB30828" w14:textId="734307AA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A6977" w14:paraId="414754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F37D3" w14:textId="5C9D368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C6D89AB" w14:textId="6D8A069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АКЦИОНЕРНОЕ ОБЩЕСТВО "ДОРОЖНОЕ ЭКСПЛУАТАЦИОННОЕ ПРЕДПРИЯТИЕ №47"</w:t>
            </w:r>
          </w:p>
        </w:tc>
      </w:tr>
      <w:tr w:rsidR="005A6977" w14:paraId="497309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79062" w14:textId="16419BD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DEAF2D7" w14:textId="632C604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«ДЭП №47»</w:t>
            </w:r>
          </w:p>
        </w:tc>
      </w:tr>
      <w:tr w:rsidR="005A6977" w14:paraId="00297D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EEC88" w14:textId="6E05857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D4F78C" w14:textId="38760990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6714030940</w:t>
            </w:r>
          </w:p>
        </w:tc>
      </w:tr>
      <w:tr w:rsidR="005A6977" w14:paraId="6E8FED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ED7E7" w14:textId="64DDFCB2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89D88A5" w14:textId="2359B2A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1106714000370</w:t>
            </w:r>
          </w:p>
        </w:tc>
      </w:tr>
      <w:tr w:rsidR="005A6977" w14:paraId="02B580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AA1120" w14:textId="33342A2E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15FC92C" w14:textId="00F301F2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внесенный задаток ему не возвращается и КУ вправе предложить заключить ДКП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265E18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D5A0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47F59D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70178" w14:textId="7E81BF3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603C49" w14:textId="6D11FEE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Ганин Анатолий Викторович</w:t>
            </w:r>
          </w:p>
        </w:tc>
      </w:tr>
      <w:tr w:rsidR="005A6977" w14:paraId="7ECCED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95ED96" w14:textId="5290FFD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6C85760" w14:textId="666D68BE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89173323871</w:t>
            </w:r>
          </w:p>
        </w:tc>
      </w:tr>
      <w:tr w:rsidR="005A6977" w14:paraId="63458E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DF3BA" w14:textId="1FB4905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03BDACC" w14:textId="0E58261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ganin.anatolii78@mail.ru</w:t>
            </w:r>
          </w:p>
        </w:tc>
      </w:tr>
    </w:tbl>
    <w:p w14:paraId="5867FBC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333B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FBD8FF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3C85392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46943D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1C717" w14:textId="661ECB35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1F79E7" w14:textId="65E516D0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№12 Экскаватора-погрузчика New Holland B80B, 2021 года выпуска, рег. знак СН 7578 67, Заводской № машины NKJB80BEHMKH25274.</w:t>
            </w:r>
          </w:p>
        </w:tc>
      </w:tr>
      <w:tr w:rsidR="005A6977" w14:paraId="438AEB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471E2" w14:textId="4666A6A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91C04D" w14:textId="66824A38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5A6977" w14:paraId="663EE5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F75E0" w14:textId="6B13BB1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609EFBD" w14:textId="7DF5C55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№12 Экскаватора-погрузчика New Holland B80B, 2021 года выпуска, рег. знак СН 7578 67, Заводской № машины NKJB80BEHMKH25274. Местонахождение транспортных средств: г. Мариуполь ул.Флотская 125 (договор ответственного хранения с АО «Коммерческо-производственный центр» от 20.05.2024).</w:t>
            </w:r>
          </w:p>
        </w:tc>
      </w:tr>
      <w:tr w:rsidR="005A6977" w14:paraId="2E5FD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A0FEC" w14:textId="6EFE4A0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418A35" w14:textId="58A062FC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4671900,00</w:t>
            </w:r>
          </w:p>
        </w:tc>
      </w:tr>
      <w:tr w:rsidR="005A6977" w14:paraId="3B0646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C5087" w14:textId="2C6C0B79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81A10E1" w14:textId="1C02495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6977" w14:paraId="2602B9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3EB82" w14:textId="4800FBB2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92EDDE0" w14:textId="1EC5839A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233595,00</w:t>
            </w:r>
          </w:p>
        </w:tc>
      </w:tr>
      <w:tr w:rsidR="005A6977" w14:paraId="4269E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D2A15" w14:textId="68C4B43A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56442F8" w14:textId="7F16441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6977" w14:paraId="1D15D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9D1E7" w14:textId="5D4309B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2686FF" w14:textId="143EA948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6977" w14:paraId="4ADD8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DEB4D" w14:textId="6FD9440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C8CFEC" w14:textId="4A9401B0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5A6977" w14:paraId="416F4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134DF" w14:textId="7D133BA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7610CC" w14:textId="6B37D0DC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507B49D8" w14:textId="57547B4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A6977">
        <w:rPr>
          <w:sz w:val="24"/>
          <w:szCs w:val="24"/>
        </w:rPr>
        <w:t>Заявок на данный лот нет.</w:t>
      </w:r>
    </w:p>
    <w:p w14:paraId="568A52B2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406C9A2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6F390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1E120" w14:textId="6D85BB3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C63702" w14:textId="5506086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№13 Дебиторская задолженность к ООО "ДЭП 67", ИНН 6732145164 в сумме 59 449 698,00 руб.</w:t>
            </w:r>
          </w:p>
        </w:tc>
      </w:tr>
      <w:tr w:rsidR="005A6977" w14:paraId="61E380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ACEB8" w14:textId="3E6B832C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296A65" w14:textId="42F96368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5A6977" w14:paraId="07825A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03532" w14:textId="3D93FB5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95B661" w14:textId="7467696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№13 Дебиторская задолженность к ООО "ДЭП 67", ИНН 6732145164 в сумме 59 449 698,00 руб.</w:t>
            </w:r>
          </w:p>
        </w:tc>
      </w:tr>
      <w:tr w:rsidR="005A6977" w14:paraId="1E3BB8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D370AC" w14:textId="711DEF9A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963A00" w14:textId="3E430EA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53504728,00</w:t>
            </w:r>
          </w:p>
        </w:tc>
      </w:tr>
      <w:tr w:rsidR="005A6977" w14:paraId="5BBBCF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CA19F" w14:textId="247DCD39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971544D" w14:textId="2D95D0B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6977" w14:paraId="186661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B51E0" w14:textId="0936DB4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620EE64" w14:textId="6775EC1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2675236,40</w:t>
            </w:r>
          </w:p>
        </w:tc>
      </w:tr>
      <w:tr w:rsidR="005A6977" w14:paraId="2C7BF9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25AB2" w14:textId="1887D96A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74E28B2" w14:textId="6288DAD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6977" w14:paraId="11FAD4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BE03B" w14:textId="2EAC731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D460356" w14:textId="3740EA8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6977" w14:paraId="725F18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9DB2B" w14:textId="28C7894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49FC41" w14:textId="4D10528C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5A6977" w14:paraId="1FA08E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0BE36" w14:textId="09E944EE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FDFB59" w14:textId="3F4C065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24CCB25F" w14:textId="629B283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A6977">
        <w:rPr>
          <w:sz w:val="24"/>
          <w:szCs w:val="24"/>
        </w:rPr>
        <w:t>Заявок на данный лот нет.</w:t>
      </w:r>
    </w:p>
    <w:p w14:paraId="430FC3BF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2EA03BCC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1D805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58C7B" w14:textId="17D5328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4B1564" w14:textId="09A78595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№14 Дебиторская задолженность к ООО «ГИНТАРИСТРОЙ», ИНН: 6027207155 в сумме 33 473 248,00 руб.</w:t>
            </w:r>
          </w:p>
        </w:tc>
      </w:tr>
      <w:tr w:rsidR="005A6977" w14:paraId="0C3519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59A2B" w14:textId="6901046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6685943" w14:textId="77EC6D6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5A6977" w14:paraId="010114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2261F5" w14:textId="671260DE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14DA21" w14:textId="442D58C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№14 Дебиторская задолженность к ООО «ГИНТАРИСТРОЙ», ИНН: 6027207155 в сумме 33 473 248,00 руб.</w:t>
            </w:r>
          </w:p>
        </w:tc>
      </w:tr>
      <w:tr w:rsidR="005A6977" w14:paraId="05BF02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9597C" w14:textId="471B1E1B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9AABD5" w14:textId="1AB31CF7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30125923,00</w:t>
            </w:r>
          </w:p>
        </w:tc>
      </w:tr>
      <w:tr w:rsidR="005A6977" w14:paraId="6C15CE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26664" w14:textId="765EDC8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BDEC419" w14:textId="646AE75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6977" w14:paraId="3D14B0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5686F" w14:textId="303E33E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3A431BB" w14:textId="743952C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1506296,15</w:t>
            </w:r>
          </w:p>
        </w:tc>
      </w:tr>
      <w:tr w:rsidR="005A6977" w14:paraId="0C8DE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D52BF" w14:textId="5D5911A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8EC4E8B" w14:textId="02B0654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6977" w14:paraId="75628F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59CE7" w14:textId="3D08435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212A5A" w14:textId="442998E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6977" w14:paraId="4B5276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24092" w14:textId="010C0F2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FE4104E" w14:textId="17E7A823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5A6977" w14:paraId="6FB542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5F144" w14:textId="46AD83D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5583FC" w14:textId="37149E9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5BE3A440" w14:textId="2D15B7A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5A6977">
        <w:rPr>
          <w:sz w:val="24"/>
          <w:szCs w:val="24"/>
        </w:rPr>
        <w:t>Заявок на данный лот нет.</w:t>
      </w:r>
    </w:p>
    <w:p w14:paraId="1F0B1AF2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3BBA845F" w14:textId="77777777" w:rsidR="005A6977" w:rsidRDefault="005A69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977" w14:paraId="13E752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F9E6B" w14:textId="7A8D9446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2D2B6A" w14:textId="2236215A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№15 Дебиторская задолженность к ООО ОНИКС (ИНН 5021468770) в сумме 1 800 452,19 руб.</w:t>
            </w:r>
          </w:p>
        </w:tc>
      </w:tr>
      <w:tr w:rsidR="005A6977" w14:paraId="63A4F4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F4686" w14:textId="247E29A8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5157DF" w14:textId="4FE6D390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Конкурсный управляющий (далее - КУ).</w:t>
            </w:r>
          </w:p>
        </w:tc>
      </w:tr>
      <w:tr w:rsidR="005A6977" w14:paraId="472631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1BD14" w14:textId="1710DEFC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2F85A0" w14:textId="654F178C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Лот №15 Дебиторская задолженность к ООО ОНИКС (ИНН 5021468770) в сумме 1 800 452,19 руб.</w:t>
            </w:r>
          </w:p>
        </w:tc>
      </w:tr>
      <w:tr w:rsidR="005A6977" w14:paraId="242457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21403" w14:textId="7D4731ED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5067787" w14:textId="264746B4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1620406,00</w:t>
            </w:r>
          </w:p>
        </w:tc>
      </w:tr>
      <w:tr w:rsidR="005A6977" w14:paraId="3CC330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FD4CF" w14:textId="2F533CC5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EA3CB84" w14:textId="17703000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6977" w14:paraId="397185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8500F" w14:textId="274F2C28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6641B21" w14:textId="45EE23DA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81020,30</w:t>
            </w:r>
          </w:p>
        </w:tc>
      </w:tr>
      <w:tr w:rsidR="005A6977" w14:paraId="2E37C9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E6CA4" w14:textId="235DC529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0AA3B9" w14:textId="4596CDF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A6977" w14:paraId="4D52B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52132" w14:textId="5F618C6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475347" w14:textId="45699025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6977" w14:paraId="37F0C2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3842C" w14:textId="3C5576A9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F277F4" w14:textId="6BFE40E1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5A6977" w14:paraId="71AFA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34008" w14:textId="35B6004C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6CC2B8D" w14:textId="09BCC72F" w:rsidR="005A6977" w:rsidRDefault="005A6977" w:rsidP="005A69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10%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№40702810912030169945 в Филиал «Корпоративный» ПАО «Совкомбанк» (г. Москва) к/с 30101810445250000360, БИК 044525360, получатель: АО «ДЭП № 47».</w:t>
            </w:r>
          </w:p>
        </w:tc>
      </w:tr>
    </w:tbl>
    <w:p w14:paraId="47211EDD" w14:textId="2A31FDD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5A6977">
        <w:rPr>
          <w:sz w:val="24"/>
          <w:szCs w:val="24"/>
        </w:rPr>
        <w:t>Заявок на данный лот нет.</w:t>
      </w:r>
    </w:p>
    <w:p w14:paraId="5CA9E88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D4AD15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A4D12C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9D71E6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CB6771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F046C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7C80ED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0EE2A5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BDB3C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4ADB0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64F83B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37C854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B11DC6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741D6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3D77F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D547A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CDBFA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E334F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187F2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76E68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1AD93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AF161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92CCA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65E09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09472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9F8709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B04023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3D6862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7E61FA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259F39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FE27C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ED912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8A0803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063D9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19FF3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049F6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08C54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29E44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CC99C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D78D3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F5959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1CAD4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D562F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E7996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7D58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8CBE90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1B6B84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9C98C9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42320E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2B1D93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BE60B2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3460B7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A6977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A48F9"/>
  <w15:docId w15:val="{6967E7CD-C44E-41AA-8E46-AD8FD2D2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3101</Words>
  <Characters>17681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2025-05-27T12:09:00Z</dcterms:created>
  <dcterms:modified xsi:type="dcterms:W3CDTF">2025-05-27T12:09:00Z</dcterms:modified>
</cp:coreProperties>
</file>