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6FC832" w14:textId="20B4AFE6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A77B50">
        <w:rPr>
          <w:b/>
          <w:sz w:val="24"/>
          <w:szCs w:val="24"/>
        </w:rPr>
        <w:t>АО0003303</w:t>
      </w:r>
      <w:r w:rsidRPr="00BE0A9B">
        <w:rPr>
          <w:b/>
          <w:sz w:val="24"/>
          <w:szCs w:val="24"/>
        </w:rPr>
        <w:t>.</w:t>
      </w:r>
    </w:p>
    <w:p w14:paraId="456019C7" w14:textId="7EF539BB" w:rsidR="009B22E7" w:rsidRPr="00BE0A9B" w:rsidRDefault="00A77B50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22.04.2025</w:t>
      </w:r>
    </w:p>
    <w:p w14:paraId="12C9CBA0" w14:textId="22C226A1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77B5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77B50">
        <w:rPr>
          <w:b/>
          <w:sz w:val="24"/>
          <w:szCs w:val="24"/>
        </w:rPr>
        <w:t>АО0003303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67C26DA6" w14:textId="77777777" w:rsidTr="000E46A0">
        <w:tc>
          <w:tcPr>
            <w:tcW w:w="2376" w:type="dxa"/>
          </w:tcPr>
          <w:p w14:paraId="629574EA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1AB33344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2C759A31" w14:textId="77777777" w:rsidTr="000E46A0">
        <w:tc>
          <w:tcPr>
            <w:tcW w:w="2376" w:type="dxa"/>
          </w:tcPr>
          <w:p w14:paraId="28F5711E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6B015061" w14:textId="7AE8C1F6" w:rsidR="00EB4646" w:rsidRPr="00BE0A9B" w:rsidRDefault="00A77B5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67BE0EB9" w14:textId="77777777" w:rsidTr="000E46A0">
        <w:tc>
          <w:tcPr>
            <w:tcW w:w="2376" w:type="dxa"/>
          </w:tcPr>
          <w:p w14:paraId="36A9148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0F847661" w14:textId="4E6604C2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77B5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77B50">
              <w:rPr>
                <w:sz w:val="24"/>
                <w:szCs w:val="24"/>
              </w:rPr>
              <w:t>Ускиряев Валентин Алексеевич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6AE598BB" w14:textId="77777777" w:rsidTr="000E46A0">
        <w:tc>
          <w:tcPr>
            <w:tcW w:w="2376" w:type="dxa"/>
          </w:tcPr>
          <w:p w14:paraId="0147C4D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3957730D" w14:textId="0D9A8BD0" w:rsidR="00EB4646" w:rsidRPr="00BE0A9B" w:rsidRDefault="00A77B5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14:paraId="734884AC" w14:textId="77777777" w:rsidTr="000E46A0">
        <w:tc>
          <w:tcPr>
            <w:tcW w:w="2376" w:type="dxa"/>
          </w:tcPr>
          <w:p w14:paraId="05212F8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65290F9A" w14:textId="7CF26A66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77B5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77B5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7FAC1885" w14:textId="77777777" w:rsidTr="000E46A0">
        <w:tc>
          <w:tcPr>
            <w:tcW w:w="2376" w:type="dxa"/>
          </w:tcPr>
          <w:p w14:paraId="4016B2B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41D41165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036C0D1A" w14:textId="77777777" w:rsidTr="000E46A0">
        <w:trPr>
          <w:trHeight w:val="690"/>
        </w:trPr>
        <w:tc>
          <w:tcPr>
            <w:tcW w:w="2376" w:type="dxa"/>
          </w:tcPr>
          <w:p w14:paraId="0835957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0AB2AB8E" w14:textId="60A5787D" w:rsidR="004C520C" w:rsidRPr="00BE0A9B" w:rsidRDefault="00A77B5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17.03.2025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14:paraId="5C440AD5" w14:textId="77777777" w:rsidTr="000E46A0">
        <w:trPr>
          <w:trHeight w:val="135"/>
        </w:trPr>
        <w:tc>
          <w:tcPr>
            <w:tcW w:w="2376" w:type="dxa"/>
          </w:tcPr>
          <w:p w14:paraId="633F5FD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114D445B" w14:textId="470C46F3" w:rsidR="004C520C" w:rsidRPr="00BE0A9B" w:rsidRDefault="00A77B5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22.04.2025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14:paraId="73D8B916" w14:textId="77777777" w:rsidTr="000E46A0">
        <w:trPr>
          <w:trHeight w:val="150"/>
        </w:trPr>
        <w:tc>
          <w:tcPr>
            <w:tcW w:w="2376" w:type="dxa"/>
          </w:tcPr>
          <w:p w14:paraId="39607AE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45589F01" w14:textId="3D0AB590" w:rsidR="004C520C" w:rsidRPr="00BE0A9B" w:rsidRDefault="00A77B5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13.03.2025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88A401E" w14:textId="77777777" w:rsidTr="000E46A0">
        <w:trPr>
          <w:trHeight w:val="119"/>
        </w:trPr>
        <w:tc>
          <w:tcPr>
            <w:tcW w:w="2376" w:type="dxa"/>
          </w:tcPr>
          <w:p w14:paraId="5C41650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53CD5D89" w14:textId="5EE4349F" w:rsidR="004C520C" w:rsidRPr="00BE0A9B" w:rsidRDefault="00A77B5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13.03.2025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134BDAD8" w14:textId="77777777" w:rsidTr="000E46A0">
        <w:trPr>
          <w:trHeight w:val="135"/>
        </w:trPr>
        <w:tc>
          <w:tcPr>
            <w:tcW w:w="2376" w:type="dxa"/>
          </w:tcPr>
          <w:p w14:paraId="3ACA6F3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0319E3FC" w14:textId="73C39365" w:rsidR="004C520C" w:rsidRPr="00BE0A9B" w:rsidRDefault="00A77B5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13.03.2025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60174EF6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793D1093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7B50" w14:paraId="0931BE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DAA837" w14:textId="0B893980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E742810" w14:textId="1619A555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Козлов Артем Александрович</w:t>
            </w:r>
          </w:p>
        </w:tc>
      </w:tr>
      <w:tr w:rsidR="00A77B50" w14:paraId="4598A1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71F299" w14:textId="2A6F97A7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274CAE6" w14:textId="70E8622D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773717772962</w:t>
            </w:r>
          </w:p>
        </w:tc>
      </w:tr>
    </w:tbl>
    <w:p w14:paraId="36B1D61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F6FA9A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7B50" w14:paraId="159DF0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881A6C" w14:textId="7C557D4C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6A6A9333" w14:textId="67F1E50E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Козлов Артем Александрович</w:t>
            </w:r>
          </w:p>
        </w:tc>
      </w:tr>
      <w:tr w:rsidR="00A77B50" w14:paraId="6642A33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0D4674" w14:textId="76B4D87F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0354C628" w14:textId="45ED2C2B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773717772962</w:t>
            </w:r>
          </w:p>
        </w:tc>
      </w:tr>
      <w:tr w:rsidR="00A77B50" w14:paraId="6D65DC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7CD8D7" w14:textId="12E28523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419788BF" w14:textId="36C43E8B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«Ассоциации «Московская саморегулируемая организация профессиональных арбитражных управляющих»</w:t>
            </w:r>
          </w:p>
        </w:tc>
      </w:tr>
      <w:tr w:rsidR="00A77B50" w14:paraId="22C1B5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CEE7A1" w14:textId="171A5314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5798FA28" w14:textId="21A03AEE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17680</w:t>
            </w:r>
          </w:p>
        </w:tc>
      </w:tr>
    </w:tbl>
    <w:p w14:paraId="59CBDEA1" w14:textId="3314B932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7D28AF7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7B50" w14:paraId="70B6907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4F031F" w14:textId="059B3C19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1637AB62" w14:textId="74142DD0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Смоленской области </w:t>
            </w:r>
          </w:p>
        </w:tc>
      </w:tr>
      <w:tr w:rsidR="00A77B50" w14:paraId="3F1B4CA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D0F21C" w14:textId="2F5D4C7F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38E4DDBC" w14:textId="452E721C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А62-1626/2019 </w:t>
            </w:r>
          </w:p>
        </w:tc>
      </w:tr>
      <w:tr w:rsidR="00A77B50" w14:paraId="588BC89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58E7A8" w14:textId="294C6D91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0EBBDFF7" w14:textId="21DC653B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Определение Арбитражного суда Смоленской области от 15.09.2021г. по делу № А62-1626/19 </w:t>
            </w:r>
          </w:p>
        </w:tc>
      </w:tr>
    </w:tbl>
    <w:p w14:paraId="1CE02E1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F5400B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7B50" w14:paraId="3CAEDE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60B43D" w14:textId="0F6F3FEB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35EF697E" w14:textId="53CE09A6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A77B50" w14:paraId="5005719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A3DBF1" w14:textId="39F3CE26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83979E0" w14:textId="22550956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Ускиряев Валентин Алексеевич</w:t>
            </w:r>
          </w:p>
        </w:tc>
      </w:tr>
      <w:tr w:rsidR="00A77B50" w14:paraId="66372D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E3D1B8" w14:textId="59384EFC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DF1898F" w14:textId="3353EE87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673106965407</w:t>
            </w:r>
          </w:p>
        </w:tc>
      </w:tr>
      <w:tr w:rsidR="00A77B50" w14:paraId="732C8E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E33A39" w14:textId="603B08D0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413D993D" w14:textId="3134BAE6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подписания итогового протокола финансовый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имущества.</w:t>
            </w:r>
          </w:p>
        </w:tc>
      </w:tr>
    </w:tbl>
    <w:p w14:paraId="34AD463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66AEFC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7B50" w14:paraId="5CFD873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AD17DE" w14:textId="4726535A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57963FC" w14:textId="2830FCAF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Козлов Артем Александрович</w:t>
            </w:r>
          </w:p>
        </w:tc>
      </w:tr>
      <w:tr w:rsidR="00A77B50" w14:paraId="2EA152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389968" w14:textId="24586B8E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761D124" w14:textId="7A5A86AF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+7(985)980-20-33 </w:t>
            </w:r>
          </w:p>
        </w:tc>
      </w:tr>
      <w:tr w:rsidR="00A77B50" w14:paraId="78F4171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DE65D3" w14:textId="6F22E17A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7F54F67" w14:textId="7DEDE1DB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a.kozlov.au@gmail.com</w:t>
            </w:r>
          </w:p>
        </w:tc>
      </w:tr>
    </w:tbl>
    <w:p w14:paraId="7F7EDDD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1128FA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227BC5D6" w14:textId="77777777" w:rsidR="00A77B50" w:rsidRDefault="00A77B5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64D156D4" w14:textId="77777777" w:rsidR="00A77B50" w:rsidRDefault="00A77B5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7B50" w14:paraId="6FFFD9E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0C34DB" w14:textId="0D5C8B2A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254885B" w14:textId="419E6C8A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Земельные участки в количестве 187 участков</w:t>
            </w:r>
          </w:p>
        </w:tc>
      </w:tr>
      <w:tr w:rsidR="00A77B50" w14:paraId="7DC3362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56903D" w14:textId="32538527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4E8459C" w14:textId="0D73E9B2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Заявки принимаются после оплаты задатка. 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 сведения о наличии или об отсутствии заинтересованности заявителя по отношению к должнику, кредиторам, внешнему управляющему и о характере этой заинтересованности, сведения об участии в капитале заявителя внешнего управляющего, а также саморегулируемой организации арбитражных управляющих, членом или руководителем которой является внешний управляющий.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</w:t>
            </w:r>
          </w:p>
        </w:tc>
      </w:tr>
      <w:tr w:rsidR="00A77B50" w14:paraId="1302A33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01771F" w14:textId="4927FA2A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443AAF7" w14:textId="4B9E3CA1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Земельные участки в количестве 187 участков, расположенные по адресу (местоположение): Смоленская область, Смоленский район, Печерское с.п., между д. Рясино и д. Печерск, полный перечень земельных участков с указанием площади и кадастрового номера содержится в прикрепленном файле</w:t>
            </w:r>
          </w:p>
        </w:tc>
      </w:tr>
      <w:tr w:rsidR="00A77B50" w14:paraId="40D5C36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3D4F5F" w14:textId="1DB504A9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61AE526" w14:textId="1088BCBD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102604816,00</w:t>
            </w:r>
          </w:p>
        </w:tc>
      </w:tr>
      <w:tr w:rsidR="00A77B50" w14:paraId="768E051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B58BF9" w14:textId="44809459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46C7B596" w14:textId="68BD66BD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77B50" w14:paraId="6CFFF22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656B9D" w14:textId="13C7E2B7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6ADE4B69" w14:textId="451B56D2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5130240,80</w:t>
            </w:r>
          </w:p>
        </w:tc>
      </w:tr>
      <w:tr w:rsidR="00A77B50" w14:paraId="343E034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F8C6EA" w14:textId="76514BC9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FF3BA47" w14:textId="0B97CCC0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A77B50" w14:paraId="31F068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1040DD" w14:textId="27D55EE6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C952D1B" w14:textId="599692AD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A77B50" w14:paraId="03A6BFA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DE7025" w14:textId="3FA66137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681264A" w14:textId="0085E825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20% от начальной цены лота должен поступить до даты окончания приема заявок на расчетный счет должника. Задаток возвращается в течение 5 дней после даты завершения торгов.</w:t>
            </w:r>
          </w:p>
        </w:tc>
      </w:tr>
      <w:tr w:rsidR="00A77B50" w14:paraId="337E3F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120F54" w14:textId="6CEC55A4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2E2D7D0" w14:textId="2C277922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Ускиряев Валентин Алексеевич, р/с: 40817 810 9 4700 4040091 в ПАО «Сбербанк России», Орловское отделение №8595, БИК 045402601, к/с: 30101810300000000601.</w:t>
            </w:r>
          </w:p>
        </w:tc>
      </w:tr>
    </w:tbl>
    <w:p w14:paraId="001DB2D8" w14:textId="015ECED8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A77B50">
        <w:rPr>
          <w:sz w:val="24"/>
          <w:szCs w:val="24"/>
        </w:rPr>
        <w:t>Заявок на данный лот нет.</w:t>
      </w:r>
    </w:p>
    <w:p w14:paraId="6EEB0D07" w14:textId="77777777" w:rsidR="00A77B50" w:rsidRDefault="00A77B5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</w:p>
    <w:p w14:paraId="172A69E0" w14:textId="77777777" w:rsidR="00A77B50" w:rsidRDefault="00A77B5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7B50" w14:paraId="02466D1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5DC284" w14:textId="4334DE25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2FC4095" w14:textId="5D99634E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(нежилое), площадь: 314,50, кадастровый №67:14:0530101:260, адрес (местоположение): Смоленская область, Починковский район, д. Плоское, д. №85</w:t>
            </w:r>
          </w:p>
        </w:tc>
      </w:tr>
      <w:tr w:rsidR="00A77B50" w14:paraId="034B76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D31651" w14:textId="5E3B0B5B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70C05E8" w14:textId="2EDB4262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принимаются после оплаты задатка. 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 сведения о наличии или об отсутствии заинтересованности заявителя по отношению к должнику, кредиторам, внешнему управляющему и о характере этой заинтересованности, сведения об участии в капитале заявителя внешнего управляющего, а также саморегулируемой организации арбитражных управляющих, членом или руководителем которой является внешний управляющий.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</w:t>
            </w:r>
          </w:p>
        </w:tc>
      </w:tr>
      <w:tr w:rsidR="00A77B50" w14:paraId="0F7088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FB3E0A" w14:textId="1A2F7AB4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187BD28" w14:textId="2C8E76B4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(нежилое), площадь: 314,50, кадастровый №67:14:0530101:260, адрес (местоположение): Смоленская область, Починковский район, д. Плоское, д. №85</w:t>
            </w:r>
          </w:p>
        </w:tc>
      </w:tr>
      <w:tr w:rsidR="00A77B50" w14:paraId="02970CB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3F24C7" w14:textId="2A82FA4C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072E3B8" w14:textId="706CADB5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1137000,00</w:t>
            </w:r>
          </w:p>
        </w:tc>
      </w:tr>
      <w:tr w:rsidR="00A77B50" w14:paraId="1FDF96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D0BB73" w14:textId="7DC90435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1DB4103C" w14:textId="1450DC30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77B50" w14:paraId="7C1A8A5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8E4826" w14:textId="23B353DA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7072B870" w14:textId="7D1BD269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56850,00</w:t>
            </w:r>
          </w:p>
        </w:tc>
      </w:tr>
      <w:tr w:rsidR="00A77B50" w14:paraId="5825E6A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39E394" w14:textId="31A48992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4DC729E" w14:textId="6DC923F7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A77B50" w14:paraId="13A16D3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0F3511" w14:textId="103E626F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F73AC2E" w14:textId="5875AAE6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A77B50" w14:paraId="3012BB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E72D8C" w14:textId="4452FF3C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9CB1C8A" w14:textId="352A103F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20% от начальной цены лота должен поступить до даты окончания приема заявок на расчетный счет должника. Задаток возвращается в течение 5 дней после даты завершения торгов.</w:t>
            </w:r>
          </w:p>
        </w:tc>
      </w:tr>
      <w:tr w:rsidR="00A77B50" w14:paraId="2896FB5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A8DC74" w14:textId="3F168281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E1E39AA" w14:textId="29BE20CC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Ускиряев Валентин Алексеевич, р/с: 40817 810 9 4700 4040091 в ПАО «Сбербанк России», Орловское отделение №8595, БИК 045402601, к/с: 30101810300000000601.</w:t>
            </w:r>
          </w:p>
        </w:tc>
      </w:tr>
    </w:tbl>
    <w:p w14:paraId="0E62AC4A" w14:textId="7DFCF8C3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A77B50">
        <w:rPr>
          <w:sz w:val="24"/>
          <w:szCs w:val="24"/>
        </w:rPr>
        <w:t>Заявок на данный лот нет.</w:t>
      </w:r>
    </w:p>
    <w:p w14:paraId="763871CE" w14:textId="77777777" w:rsidR="00A77B50" w:rsidRDefault="00A77B5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</w:p>
    <w:p w14:paraId="362F7B2A" w14:textId="77777777" w:rsidR="00A77B50" w:rsidRDefault="00A77B5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7B50" w14:paraId="14F8548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566ECB" w14:textId="2760CF54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AE52CE7" w14:textId="113C0891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Газовое оборудование </w:t>
            </w:r>
          </w:p>
        </w:tc>
      </w:tr>
      <w:tr w:rsidR="00A77B50" w14:paraId="7B0E69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CF0115" w14:textId="47FE9A23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1692DCA" w14:textId="490F2A27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Заявки принимаются после оплаты задатка. 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 сведения о наличии или об отсутствии заинтересованности заявителя по отношению к должнику, кредиторам, внешнему управляющему и о характере этой заинтересованности, сведения об участии в капитале заявителя внешнего управляющего, а также саморегулируемой организации арбитражных управляющих, членом или руководителем которой является внешний управляющий.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</w:t>
            </w:r>
          </w:p>
        </w:tc>
      </w:tr>
      <w:tr w:rsidR="00A77B50" w14:paraId="5526B59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FF0D35" w14:textId="0D6C1BA4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DAA9BC5" w14:textId="1A84558B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Газовое оборудование (Напольный водонагреватель котел «Ferroli Pegasus 1072S», мощность 107 КВт; Циркулярный насос; Комплекс механической и химической водоподготовки; Бак расширительный объемом 150 л; Измерительный комплекс для учета объема газа – 1 шт. (СГ-ГК-Д40 зав.№4311079 счетчик газовый диафрагменный ВКG-25 зав. №30814557; Система КИП и А (в т.ч. СОУ-1 зав.№7717 от 05.12.2013г., СГГ-6М-П 10 зав.№ 7052 от 17.12.2013г.); Водяные и газовые трубопроводы; Прибор учета газа ТС-220 зав. №132008329).</w:t>
            </w:r>
          </w:p>
        </w:tc>
      </w:tr>
      <w:tr w:rsidR="00A77B50" w14:paraId="1485F71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11910A" w14:textId="076D1DC6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1F5FA09" w14:textId="61D264A0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606000,00</w:t>
            </w:r>
          </w:p>
        </w:tc>
      </w:tr>
      <w:tr w:rsidR="00A77B50" w14:paraId="0E1E9F6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654D06" w14:textId="001BFB71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3348E24E" w14:textId="5F6B31A1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77B50" w14:paraId="270C8B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D52C4C" w14:textId="4C89CE9B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58113434" w14:textId="2E5BCFB8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30300,00</w:t>
            </w:r>
          </w:p>
        </w:tc>
      </w:tr>
      <w:tr w:rsidR="00A77B50" w14:paraId="546696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509AD2" w14:textId="5DC7DEC2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A5044A7" w14:textId="1D50D6F4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A77B50" w14:paraId="024B184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B24D04" w14:textId="57B9A785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94189AB" w14:textId="41530F9B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A77B50" w14:paraId="71C614C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EFF7C6" w14:textId="085C7A81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2012A72" w14:textId="2A8A734B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20% от начальной цены лота должен поступить до даты окончания приема заявок на расчетный счет должника. Задаток возвращается в течение 5 дней после даты завершения торгов.</w:t>
            </w:r>
          </w:p>
        </w:tc>
      </w:tr>
      <w:tr w:rsidR="00A77B50" w14:paraId="24D8AC9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180D6E" w14:textId="5ED44A87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0C8079B" w14:textId="1C75D0C0" w:rsidR="00A77B50" w:rsidRDefault="00A77B50" w:rsidP="00A77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Ускиряев Валентин Алексеевич, р/с: 40817 810 9 4700 4040091 в ПАО «Сбербанк России», Орловское отделение №8595, БИК 045402601, к/с: 30101810300000000601.</w:t>
            </w:r>
          </w:p>
        </w:tc>
      </w:tr>
    </w:tbl>
    <w:p w14:paraId="7A783F9D" w14:textId="6ED61AAE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A77B50">
        <w:rPr>
          <w:sz w:val="24"/>
          <w:szCs w:val="24"/>
        </w:rPr>
        <w:t>Заявок на данный лот нет.</w:t>
      </w:r>
    </w:p>
    <w:p w14:paraId="722D6319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523FAC3E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6FBFB198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280D03B7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165441C0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396B140E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5BED247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339DD39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48CAE4D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2ABA645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4BA88C6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1C1F8F6F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01CE4F66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62C8A6C3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46B2753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4747787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1BE4B9D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30B9E2F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6645F01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241920B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7309BFD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5811520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2B84B5E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1D4427B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5AB3FFB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46666C8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625DFE02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4AE68ECF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0A016D4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73C8DFC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7C3CCF18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43E1BFC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4687436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4E32C2C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0C66404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49BBC4C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43798F0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29705C2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568D0E6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7C6D658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0BDC87B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264E6C3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299953F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7A360A9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0641D62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26C10A6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56B8FDC3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11EC14B5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28E328B1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2D9CC5F9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7263B9B8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76D8C6FE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755707EA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A77B50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B36AD5"/>
  <w15:docId w15:val="{47CD28C4-062F-488D-AE35-A254BAC1B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1472</Words>
  <Characters>8397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2025-04-22T11:27:00Z</dcterms:created>
  <dcterms:modified xsi:type="dcterms:W3CDTF">2025-04-22T11:27:00Z</dcterms:modified>
</cp:coreProperties>
</file>