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32D8C" w14:textId="64195979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73FB2">
        <w:rPr>
          <w:b/>
          <w:sz w:val="24"/>
          <w:szCs w:val="24"/>
        </w:rPr>
        <w:t>АО0003283</w:t>
      </w:r>
      <w:r w:rsidRPr="00BE0A9B">
        <w:rPr>
          <w:b/>
          <w:sz w:val="24"/>
          <w:szCs w:val="24"/>
        </w:rPr>
        <w:t>.</w:t>
      </w:r>
    </w:p>
    <w:p w14:paraId="3F672395" w14:textId="7854B10E" w:rsidR="009B22E7" w:rsidRPr="00BE0A9B" w:rsidRDefault="00973FB2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07.03.2025</w:t>
      </w:r>
    </w:p>
    <w:p w14:paraId="72CCEF28" w14:textId="4877C3A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73FB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73FB2">
        <w:rPr>
          <w:b/>
          <w:sz w:val="24"/>
          <w:szCs w:val="24"/>
        </w:rPr>
        <w:t>АО0003283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007CFC3" w14:textId="77777777" w:rsidTr="000E46A0">
        <w:tc>
          <w:tcPr>
            <w:tcW w:w="2376" w:type="dxa"/>
          </w:tcPr>
          <w:p w14:paraId="3AFFBE2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002FACE0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3268F60" w14:textId="77777777" w:rsidTr="000E46A0">
        <w:tc>
          <w:tcPr>
            <w:tcW w:w="2376" w:type="dxa"/>
          </w:tcPr>
          <w:p w14:paraId="06BA432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2AE48AB" w14:textId="421DFCA1" w:rsidR="00EB4646" w:rsidRPr="00BE0A9B" w:rsidRDefault="00973FB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84AE31E" w14:textId="77777777" w:rsidTr="000E46A0">
        <w:tc>
          <w:tcPr>
            <w:tcW w:w="2376" w:type="dxa"/>
          </w:tcPr>
          <w:p w14:paraId="59574C1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50FC024" w14:textId="137181D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73FB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73FB2">
              <w:rPr>
                <w:sz w:val="24"/>
                <w:szCs w:val="24"/>
              </w:rPr>
              <w:t>Редько Константин Сергеевич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2EE4931D" w14:textId="77777777" w:rsidTr="000E46A0">
        <w:tc>
          <w:tcPr>
            <w:tcW w:w="2376" w:type="dxa"/>
          </w:tcPr>
          <w:p w14:paraId="7BF7DF0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F33BCF2" w14:textId="23FB4E83" w:rsidR="00EB4646" w:rsidRPr="00BE0A9B" w:rsidRDefault="00973FB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площадь 600 кв.м., адрес (местонахождение): Россия, Ростовская обл., Аксайский р-н., х. Нижнеподпольный, в направлении Старочеркасск, кадастровый (условный) номер: 61:02:0600015:3963</w:t>
            </w:r>
          </w:p>
        </w:tc>
      </w:tr>
      <w:tr w:rsidR="00EB4646" w:rsidRPr="00BE0A9B" w14:paraId="74286E2F" w14:textId="77777777" w:rsidTr="000E46A0">
        <w:tc>
          <w:tcPr>
            <w:tcW w:w="2376" w:type="dxa"/>
          </w:tcPr>
          <w:p w14:paraId="11EC9B7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D1545ED" w14:textId="7AFFCB0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73FB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73FB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077C443" w14:textId="77777777" w:rsidTr="000E46A0">
        <w:tc>
          <w:tcPr>
            <w:tcW w:w="2376" w:type="dxa"/>
          </w:tcPr>
          <w:p w14:paraId="4E18002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09CAB46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1C95C23" w14:textId="77777777" w:rsidTr="000E46A0">
        <w:trPr>
          <w:trHeight w:val="690"/>
        </w:trPr>
        <w:tc>
          <w:tcPr>
            <w:tcW w:w="2376" w:type="dxa"/>
          </w:tcPr>
          <w:p w14:paraId="4DB106F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1B644C21" w14:textId="2FD45D55" w:rsidR="004C520C" w:rsidRPr="00BE0A9B" w:rsidRDefault="00973FB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22.01.2025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697AC2D9" w14:textId="77777777" w:rsidTr="000E46A0">
        <w:trPr>
          <w:trHeight w:val="135"/>
        </w:trPr>
        <w:tc>
          <w:tcPr>
            <w:tcW w:w="2376" w:type="dxa"/>
          </w:tcPr>
          <w:p w14:paraId="54E095D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6E20F89" w14:textId="010D56A8" w:rsidR="004C520C" w:rsidRPr="00BE0A9B" w:rsidRDefault="00973FB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5A9B0297" w14:textId="77777777" w:rsidTr="000E46A0">
        <w:trPr>
          <w:trHeight w:val="150"/>
        </w:trPr>
        <w:tc>
          <w:tcPr>
            <w:tcW w:w="2376" w:type="dxa"/>
          </w:tcPr>
          <w:p w14:paraId="2591F4F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6B709F45" w14:textId="77C21729" w:rsidR="004C520C" w:rsidRPr="00BE0A9B" w:rsidRDefault="00973FB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20.01.2025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17:34</w:t>
            </w:r>
          </w:p>
        </w:tc>
      </w:tr>
      <w:tr w:rsidR="004C520C" w:rsidRPr="00BE0A9B" w14:paraId="06AD10C5" w14:textId="77777777" w:rsidTr="000E46A0">
        <w:trPr>
          <w:trHeight w:val="119"/>
        </w:trPr>
        <w:tc>
          <w:tcPr>
            <w:tcW w:w="2376" w:type="dxa"/>
          </w:tcPr>
          <w:p w14:paraId="07BF43A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F944878" w14:textId="6BFF7F92" w:rsidR="004C520C" w:rsidRPr="00BE0A9B" w:rsidRDefault="00973FB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20.01.2025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17:34</w:t>
            </w:r>
          </w:p>
        </w:tc>
      </w:tr>
      <w:tr w:rsidR="004C520C" w:rsidRPr="00BE0A9B" w14:paraId="06F2BB16" w14:textId="77777777" w:rsidTr="000E46A0">
        <w:trPr>
          <w:trHeight w:val="135"/>
        </w:trPr>
        <w:tc>
          <w:tcPr>
            <w:tcW w:w="2376" w:type="dxa"/>
          </w:tcPr>
          <w:p w14:paraId="3868FBA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E8A33D2" w14:textId="43CDFD33" w:rsidR="004C520C" w:rsidRPr="00BE0A9B" w:rsidRDefault="00973FB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20.01.2025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17:35</w:t>
            </w:r>
          </w:p>
        </w:tc>
      </w:tr>
    </w:tbl>
    <w:p w14:paraId="28FFEC86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D2186A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FB2" w14:paraId="7F6BB09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DEB7A4" w14:textId="350D0836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A37F2D4" w14:textId="47CEFB47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Бурцев  Константин  Викторович </w:t>
            </w:r>
          </w:p>
        </w:tc>
      </w:tr>
      <w:tr w:rsidR="00973FB2" w14:paraId="3AB10B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6186B0" w14:textId="5000BFE8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578E9DF" w14:textId="6A8A9E05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772815793246</w:t>
            </w:r>
          </w:p>
        </w:tc>
      </w:tr>
    </w:tbl>
    <w:p w14:paraId="0A369FF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A27EB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FB2" w14:paraId="78A87C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BBC83A" w14:textId="743CDA2D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6FD2606" w14:textId="5E529EF4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Бурцев Константин Викторович</w:t>
            </w:r>
          </w:p>
        </w:tc>
      </w:tr>
      <w:tr w:rsidR="00973FB2" w14:paraId="2A18CA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BF659E" w14:textId="5D8AD86C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3AA5F5A" w14:textId="22A8D833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772815793246</w:t>
            </w:r>
          </w:p>
        </w:tc>
      </w:tr>
      <w:tr w:rsidR="00973FB2" w14:paraId="30503A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198891" w14:textId="329D8C9D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298F087" w14:textId="427AE309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Ассоциация МСОПАУ - Ассоциация "Московская саморегулируемая организация профессиональных арбитражных управляющих" </w:t>
            </w:r>
          </w:p>
        </w:tc>
      </w:tr>
      <w:tr w:rsidR="00973FB2" w14:paraId="0ACCF7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DA1603" w14:textId="612833A8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98B29BD" w14:textId="7F64A72F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11/038934</w:t>
            </w:r>
          </w:p>
        </w:tc>
      </w:tr>
    </w:tbl>
    <w:p w14:paraId="30E546F2" w14:textId="55650964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6DF789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FB2" w14:paraId="713A1F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81161B" w14:textId="742BC160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7F3A0E0E" w14:textId="333DE111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973FB2" w14:paraId="3A20B8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E4D645" w14:textId="4DA674B0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2EFCFA72" w14:textId="67F0270F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А53-7878/2023</w:t>
            </w:r>
          </w:p>
        </w:tc>
      </w:tr>
      <w:tr w:rsidR="00973FB2" w14:paraId="4EB440E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411C32" w14:textId="05D764AC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0E3655C" w14:textId="03175B25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 Ростовской области от 14.02.2024 г. по делу № А53-7878/2023</w:t>
            </w:r>
          </w:p>
        </w:tc>
      </w:tr>
    </w:tbl>
    <w:p w14:paraId="26215DE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91BE06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FB2" w14:paraId="049F38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E505E4" w14:textId="0FAC5A29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A1FE4F5" w14:textId="7B73D292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73FB2" w14:paraId="0E552B9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43F0D4" w14:textId="620B9455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87AE94E" w14:textId="25622313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Редько Константин Сергеевич</w:t>
            </w:r>
          </w:p>
        </w:tc>
      </w:tr>
      <w:tr w:rsidR="00973FB2" w14:paraId="0A7A45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75A939" w14:textId="71467EFB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0E9F574" w14:textId="40E86971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616710982027</w:t>
            </w:r>
          </w:p>
        </w:tc>
      </w:tr>
      <w:tr w:rsidR="00973FB2" w14:paraId="16427C6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D56B99" w14:textId="388257EC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409317E" w14:textId="77777777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</w:t>
            </w:r>
          </w:p>
          <w:p w14:paraId="1DB85648" w14:textId="77777777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</w:t>
            </w:r>
          </w:p>
          <w:p w14:paraId="098D8C0D" w14:textId="0669880B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6D7C8A7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DD8AFC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FB2" w14:paraId="2AB4DA5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9A4E7B" w14:textId="6960C394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1C1966D" w14:textId="02DBF341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Бурцев Константин Викторович</w:t>
            </w:r>
          </w:p>
        </w:tc>
      </w:tr>
      <w:tr w:rsidR="00973FB2" w14:paraId="1AA09C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28460A" w14:textId="403BE86C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F13EE0F" w14:textId="4B0FB731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+7 903 134 49 97</w:t>
            </w:r>
          </w:p>
        </w:tc>
      </w:tr>
      <w:tr w:rsidR="00973FB2" w14:paraId="1485BA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E944550" w14:textId="5550410A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933D52C" w14:textId="34F39D95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burcevkonstantin.au@yandex.ru</w:t>
            </w:r>
          </w:p>
        </w:tc>
      </w:tr>
    </w:tbl>
    <w:p w14:paraId="5CDD2AB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BBC366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02181EA" w14:textId="77777777" w:rsidR="00973FB2" w:rsidRDefault="00973FB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D82C321" w14:textId="77777777" w:rsidR="00973FB2" w:rsidRDefault="00973FB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73FB2" w14:paraId="716E19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3EAACF" w14:textId="49C6C926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82BBFE8" w14:textId="1717B132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600 кв.м., адрес (местонахождение): Россия, Ростовская обл., Аксайский р-н., х. Нижнеподпольный, в направлении Старочеркасск, кадастровый (условный) номер: 61:02:0600015:3963</w:t>
            </w:r>
          </w:p>
        </w:tc>
      </w:tr>
      <w:tr w:rsidR="00973FB2" w14:paraId="7E2A79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C5AA8D" w14:textId="6A1F9E81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52CAE60" w14:textId="3B461FA6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Федеральным законом от 26.10.2002 N 127-ФЗ «О несостоятельности (банкротстве)»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сведения: 1. наименование, организационно-правовая форма, 2. место нахождения, почтовый адрес заявителя (для юридического лица): 3. фамилия, имя, отчество, паспортные данные, сведения о месте жительства заявителя (для физического лица); 4. номер контактного телефона, 5.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заинтересованности.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</w:t>
            </w:r>
          </w:p>
        </w:tc>
      </w:tr>
      <w:tr w:rsidR="00973FB2" w14:paraId="50CA14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90BBDE" w14:textId="5A10A3B0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184053F" w14:textId="0C38F308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 600 кв.м., адрес (местонахождение): Россия, Ростовская обл., Аксайский р-н., х. Нижнеподпольный, в направлении Старочеркасск, кадастровый (условный) номер: 61:02:0600015:3963</w:t>
            </w:r>
          </w:p>
        </w:tc>
      </w:tr>
      <w:tr w:rsidR="00973FB2" w14:paraId="1B9412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79ED0B" w14:textId="4B647532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2787B0BD" w14:textId="7FD03792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700000,00</w:t>
            </w:r>
          </w:p>
        </w:tc>
      </w:tr>
      <w:tr w:rsidR="00973FB2" w14:paraId="534B2E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8F3DC3" w14:textId="67F0EC55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04412C3F" w14:textId="71F0C8AF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3FB2" w14:paraId="1FEBBB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44A905" w14:textId="20A76BAC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314CC3B" w14:textId="3D4FCA1A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70000,00</w:t>
            </w:r>
          </w:p>
        </w:tc>
      </w:tr>
      <w:tr w:rsidR="00973FB2" w14:paraId="23179E8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8E265D" w14:textId="51DA6373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5629C6C" w14:textId="3838864E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73FB2" w14:paraId="4D094FF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293280" w14:textId="422614EF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3833EB4" w14:textId="6B852AC3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73FB2" w14:paraId="5BBC38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4C8E23" w14:textId="49FDECB7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8F5E0C2" w14:textId="6EC65F2B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 на периоде, в который поступила заявка. Задаток вносится в срок, обеспечивающий его поступление до даты окончания срока приема заявок на участие в торгах, по следующим реквизитам:</w:t>
            </w:r>
          </w:p>
        </w:tc>
      </w:tr>
      <w:tr w:rsidR="00973FB2" w14:paraId="0F22EC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D772FB" w14:textId="2D6F04CB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A62E61F" w14:textId="1E684822" w:rsidR="00973FB2" w:rsidRDefault="00973FB2" w:rsidP="00973FB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ФИО получателя: Редько Константин Сергеевич Счет получателя: 40817810450190330640 Назначение платежа: "Задаток на участие в торгах»</w:t>
            </w:r>
          </w:p>
        </w:tc>
      </w:tr>
    </w:tbl>
    <w:p w14:paraId="6E80B0D0" w14:textId="21A3F926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73FB2">
        <w:rPr>
          <w:sz w:val="24"/>
          <w:szCs w:val="24"/>
        </w:rPr>
        <w:t>Заявок на данный лот нет.</w:t>
      </w:r>
    </w:p>
    <w:p w14:paraId="5A0C04C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A1F879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6A1115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C22B82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B008F6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F8B5D2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50828EF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BB3913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2D7C67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AE6E13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65A9DD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D656CE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70F140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187F7EE0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E330B7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74B1DD5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7C4535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1BD03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B316F6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28BD0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8C9E78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4C3447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227363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557CE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4A43FE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C3416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54A2C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98F63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CD6884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7D365D2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29A1D52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407BF7F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EE57A2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48D054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111965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AC278E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1A601B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89C15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6F3C72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12BB91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569BC9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473EC8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E44E4E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40F770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055DEA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94A518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4325903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31B4DD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98667E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44DF71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E0D2132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68BF4DF5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E1EA53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8B425F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220398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73FB2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BD1BA"/>
  <w15:docId w15:val="{72A54C39-2BF7-4D25-8C88-33D277BDD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916</Words>
  <Characters>5227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2025-03-07T08:25:00Z</dcterms:created>
  <dcterms:modified xsi:type="dcterms:W3CDTF">2025-03-07T08:25:00Z</dcterms:modified>
</cp:coreProperties>
</file>