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F4FFF" w14:textId="17DD96B4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1309C7">
        <w:rPr>
          <w:b/>
          <w:sz w:val="24"/>
          <w:szCs w:val="24"/>
        </w:rPr>
        <w:t>3262</w:t>
      </w:r>
      <w:r w:rsidR="00424B57">
        <w:rPr>
          <w:b/>
          <w:sz w:val="24"/>
          <w:szCs w:val="24"/>
        </w:rPr>
        <w:t>.</w:t>
      </w:r>
    </w:p>
    <w:p w14:paraId="027CB8B1" w14:textId="27E5042A" w:rsidR="00320475" w:rsidRPr="00320475" w:rsidRDefault="001309C7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13.12.2024</w:t>
      </w:r>
    </w:p>
    <w:p w14:paraId="05C6039E" w14:textId="19CC8C34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1309C7">
        <w:rPr>
          <w:sz w:val="24"/>
          <w:szCs w:val="24"/>
        </w:rPr>
        <w:t xml:space="preserve">Бурцев  Константин  Викторович 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1309C7">
        <w:rPr>
          <w:sz w:val="24"/>
          <w:szCs w:val="24"/>
        </w:rPr>
        <w:t>открытый аукцион</w:t>
      </w:r>
    </w:p>
    <w:p w14:paraId="1885896A" w14:textId="2AEB29E5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1309C7">
        <w:rPr>
          <w:sz w:val="24"/>
          <w:szCs w:val="24"/>
        </w:rPr>
        <w:t>АО0003262</w:t>
      </w:r>
    </w:p>
    <w:p w14:paraId="55F556C7" w14:textId="76409E90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1309C7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1309C7">
        <w:rPr>
          <w:sz w:val="24"/>
          <w:szCs w:val="24"/>
        </w:rPr>
        <w:t>Рагимханов Зейдулах Эседулаевич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400EF27D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18796DA5" w14:textId="785C6F4C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1309C7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1309C7">
        <w:rPr>
          <w:sz w:val="24"/>
          <w:szCs w:val="24"/>
        </w:rPr>
        <w:t>АО0003262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50"/>
        <w:gridCol w:w="7832"/>
      </w:tblGrid>
      <w:tr w:rsidR="002B1D27" w:rsidRPr="00334D8D" w14:paraId="16A91834" w14:textId="77777777" w:rsidTr="00E3311F">
        <w:tc>
          <w:tcPr>
            <w:tcW w:w="3510" w:type="dxa"/>
          </w:tcPr>
          <w:p w14:paraId="05700A51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364881D2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67481145" w14:textId="77777777" w:rsidTr="00E3311F">
        <w:tc>
          <w:tcPr>
            <w:tcW w:w="3510" w:type="dxa"/>
          </w:tcPr>
          <w:p w14:paraId="70123E3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06EA583F" w14:textId="6B885FA1" w:rsidR="002B1D27" w:rsidRPr="00334D8D" w:rsidRDefault="001309C7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05471369" w14:textId="77777777" w:rsidTr="00E3311F">
        <w:tc>
          <w:tcPr>
            <w:tcW w:w="3510" w:type="dxa"/>
          </w:tcPr>
          <w:p w14:paraId="52CB809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64114313" w14:textId="280FFCD7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1309C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1309C7">
              <w:rPr>
                <w:sz w:val="24"/>
                <w:szCs w:val="24"/>
              </w:rPr>
              <w:t>Рагимханов Зейдулах Эседулаевич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093B4679" w14:textId="77777777" w:rsidTr="00E3311F">
        <w:tc>
          <w:tcPr>
            <w:tcW w:w="3510" w:type="dxa"/>
          </w:tcPr>
          <w:p w14:paraId="12C05F0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7909D4F2" w14:textId="6B2AFF13" w:rsidR="002B1D27" w:rsidRPr="00224412" w:rsidRDefault="001309C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Земельный участок, площадь 418, Уточненная площадь, погрешность 7.0 кв.м., назначение: Земли населенных пунктов, адрес (местонахождение): Россия, Респ Дагестан, р-н Сулейман-Стальский, с. Герейхановское, 1отд., кадастровый (условный) номер: 05:13:000049:229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531E999D" w14:textId="77777777" w:rsidTr="00E3311F">
        <w:tc>
          <w:tcPr>
            <w:tcW w:w="3510" w:type="dxa"/>
          </w:tcPr>
          <w:p w14:paraId="420B3B7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43F618B4" w14:textId="69C99AB2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1309C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1309C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516932AF" w14:textId="77777777" w:rsidTr="00E3311F">
        <w:tc>
          <w:tcPr>
            <w:tcW w:w="3510" w:type="dxa"/>
          </w:tcPr>
          <w:p w14:paraId="57F80F4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626ED834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4425AEAA" w14:textId="77777777" w:rsidTr="00E3311F">
        <w:trPr>
          <w:trHeight w:val="690"/>
        </w:trPr>
        <w:tc>
          <w:tcPr>
            <w:tcW w:w="3510" w:type="dxa"/>
          </w:tcPr>
          <w:p w14:paraId="4BCA3DB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28AE5CAA" w14:textId="4E17F3A1" w:rsidR="002B1D27" w:rsidRPr="00224412" w:rsidRDefault="001309C7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06.12.2024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11:00</w:t>
            </w:r>
          </w:p>
        </w:tc>
      </w:tr>
      <w:tr w:rsidR="002B1D27" w:rsidRPr="00334D8D" w14:paraId="5655B3D6" w14:textId="77777777" w:rsidTr="00E3311F">
        <w:trPr>
          <w:trHeight w:val="135"/>
        </w:trPr>
        <w:tc>
          <w:tcPr>
            <w:tcW w:w="3510" w:type="dxa"/>
          </w:tcPr>
          <w:p w14:paraId="74AA7F7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4BE975B6" w14:textId="07EA375E" w:rsidR="002B1D27" w:rsidRPr="00224412" w:rsidRDefault="001309C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28.01.2025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11:00</w:t>
            </w:r>
          </w:p>
        </w:tc>
      </w:tr>
      <w:tr w:rsidR="002B1D27" w:rsidRPr="00334D8D" w14:paraId="50A6BB7B" w14:textId="77777777" w:rsidTr="00E3311F">
        <w:trPr>
          <w:trHeight w:val="150"/>
        </w:trPr>
        <w:tc>
          <w:tcPr>
            <w:tcW w:w="3510" w:type="dxa"/>
          </w:tcPr>
          <w:p w14:paraId="30E1081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44000AAF" w14:textId="3F5AB663" w:rsidR="002B1D27" w:rsidRPr="00224412" w:rsidRDefault="001309C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05.12.2024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11:09</w:t>
            </w:r>
          </w:p>
        </w:tc>
      </w:tr>
      <w:tr w:rsidR="002B1D27" w:rsidRPr="00334D8D" w14:paraId="30ACF719" w14:textId="77777777" w:rsidTr="00E3311F">
        <w:trPr>
          <w:trHeight w:val="119"/>
        </w:trPr>
        <w:tc>
          <w:tcPr>
            <w:tcW w:w="3510" w:type="dxa"/>
          </w:tcPr>
          <w:p w14:paraId="27734AB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0D05C03F" w14:textId="1613D85F" w:rsidR="002B1D27" w:rsidRPr="00224412" w:rsidRDefault="001309C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05.12.2024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11:09</w:t>
            </w:r>
          </w:p>
        </w:tc>
      </w:tr>
      <w:tr w:rsidR="002B1D27" w:rsidRPr="00334D8D" w14:paraId="2923AC2F" w14:textId="77777777" w:rsidTr="00E3311F">
        <w:trPr>
          <w:trHeight w:val="135"/>
        </w:trPr>
        <w:tc>
          <w:tcPr>
            <w:tcW w:w="3510" w:type="dxa"/>
          </w:tcPr>
          <w:p w14:paraId="7690351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1552EB90" w14:textId="12607747" w:rsidR="002B1D27" w:rsidRPr="00334D8D" w:rsidRDefault="001309C7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05.12.2024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11:09</w:t>
            </w:r>
          </w:p>
        </w:tc>
      </w:tr>
    </w:tbl>
    <w:p w14:paraId="58915BBE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5B796B9A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309C7" w14:paraId="02B4DF7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92B9E86" w14:textId="42787E28" w:rsidR="001309C7" w:rsidRDefault="001309C7" w:rsidP="001309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496D5724" w14:textId="6425F9DF" w:rsidR="001309C7" w:rsidRDefault="001309C7" w:rsidP="001309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Бурцев  Константин  Викторович </w:t>
            </w:r>
          </w:p>
        </w:tc>
      </w:tr>
      <w:tr w:rsidR="001309C7" w14:paraId="42B55B3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FED9478" w14:textId="238C9B13" w:rsidR="001309C7" w:rsidRDefault="001309C7" w:rsidP="001309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0865C14D" w14:textId="1FEFD547" w:rsidR="001309C7" w:rsidRDefault="001309C7" w:rsidP="001309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772815793246</w:t>
            </w:r>
          </w:p>
        </w:tc>
      </w:tr>
    </w:tbl>
    <w:p w14:paraId="5C21DC25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A07522F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309C7" w14:paraId="292C835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CD6D712" w14:textId="170381B8" w:rsidR="001309C7" w:rsidRDefault="001309C7" w:rsidP="001309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3905A8E1" w14:textId="2A7CDE90" w:rsidR="001309C7" w:rsidRDefault="001309C7" w:rsidP="001309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Бурцев Константин  Викторович</w:t>
            </w:r>
          </w:p>
        </w:tc>
      </w:tr>
      <w:tr w:rsidR="001309C7" w14:paraId="2D7ACF4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BB6DAD9" w14:textId="7C9435F9" w:rsidR="001309C7" w:rsidRDefault="001309C7" w:rsidP="001309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20F68C8D" w14:textId="1373076B" w:rsidR="001309C7" w:rsidRDefault="001309C7" w:rsidP="001309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772815793246</w:t>
            </w:r>
          </w:p>
        </w:tc>
      </w:tr>
      <w:tr w:rsidR="001309C7" w14:paraId="5CC759D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B6E5FEF" w14:textId="5CE79242" w:rsidR="001309C7" w:rsidRDefault="001309C7" w:rsidP="001309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346333CF" w14:textId="3EF043D3" w:rsidR="001309C7" w:rsidRDefault="001309C7" w:rsidP="001309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Ассоциация МСОПАУ - Ассоциация "Московская саморегулируемая организация профессиональных арбитражных управляющих" (ИНН 7701321710,  ОГРН 1027701024878)</w:t>
            </w:r>
          </w:p>
        </w:tc>
      </w:tr>
      <w:tr w:rsidR="001309C7" w14:paraId="6670F8B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6CDD462" w14:textId="3AE2D11B" w:rsidR="001309C7" w:rsidRDefault="001309C7" w:rsidP="001309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0159A08D" w14:textId="2266D916" w:rsidR="001309C7" w:rsidRDefault="001309C7" w:rsidP="001309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11/038934</w:t>
            </w:r>
          </w:p>
        </w:tc>
      </w:tr>
    </w:tbl>
    <w:p w14:paraId="25E88747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49A7D17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309C7" w14:paraId="6FB008A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74BD303" w14:textId="4DCEBC72" w:rsidR="001309C7" w:rsidRDefault="001309C7" w:rsidP="001309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62EB15CB" w14:textId="1BE756E5" w:rsidR="001309C7" w:rsidRDefault="001309C7" w:rsidP="001309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Арбитражный суд Республики Дагестан </w:t>
            </w:r>
          </w:p>
        </w:tc>
      </w:tr>
      <w:tr w:rsidR="001309C7" w14:paraId="630958A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F49BF52" w14:textId="0F203A95" w:rsidR="001309C7" w:rsidRDefault="001309C7" w:rsidP="001309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5B3D8AF9" w14:textId="14FD5A0C" w:rsidR="001309C7" w:rsidRDefault="001309C7" w:rsidP="001309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А15-7845/2022</w:t>
            </w:r>
          </w:p>
        </w:tc>
      </w:tr>
      <w:tr w:rsidR="001309C7" w14:paraId="1BCACAB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89B1BF0" w14:textId="62741F73" w:rsidR="001309C7" w:rsidRDefault="001309C7" w:rsidP="001309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718BD081" w14:textId="56744371" w:rsidR="001309C7" w:rsidRDefault="001309C7" w:rsidP="001309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 основании Определения Арбитражного суда Республики Дагестан от 14.12.2023 г. по делу № А15-7845/2022 </w:t>
            </w:r>
          </w:p>
        </w:tc>
      </w:tr>
    </w:tbl>
    <w:p w14:paraId="15BDD471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E8BBAE9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309C7" w14:paraId="66DAAB4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FD1046D" w14:textId="079FC6A5" w:rsidR="001309C7" w:rsidRDefault="001309C7" w:rsidP="001309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40A3CC1F" w14:textId="1E811569" w:rsidR="001309C7" w:rsidRDefault="001309C7" w:rsidP="001309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1309C7" w14:paraId="78703EF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DE9EA2E" w14:textId="17945EA4" w:rsidR="001309C7" w:rsidRDefault="001309C7" w:rsidP="001309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41C9DEAC" w14:textId="591F2AEB" w:rsidR="001309C7" w:rsidRDefault="001309C7" w:rsidP="001309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Рагимханов Зейдулах Эседулаевич</w:t>
            </w:r>
          </w:p>
        </w:tc>
      </w:tr>
      <w:tr w:rsidR="001309C7" w14:paraId="7E81BF5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52CFC81" w14:textId="31FF83FC" w:rsidR="001309C7" w:rsidRDefault="001309C7" w:rsidP="001309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29DF81C2" w14:textId="1BBE680B" w:rsidR="001309C7" w:rsidRDefault="001309C7" w:rsidP="001309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052901923962</w:t>
            </w:r>
          </w:p>
        </w:tc>
      </w:tr>
      <w:tr w:rsidR="001309C7" w14:paraId="371DA71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296AB4C" w14:textId="32771C2F" w:rsidR="001309C7" w:rsidRDefault="001309C7" w:rsidP="001309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0573BDE1" w14:textId="77777777" w:rsidR="001309C7" w:rsidRDefault="001309C7" w:rsidP="001309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случае определения победителя торгов финансовый управляющий принимает</w:t>
            </w:r>
          </w:p>
          <w:p w14:paraId="23B1B7E1" w14:textId="77777777" w:rsidR="001309C7" w:rsidRDefault="001309C7" w:rsidP="001309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меры к заключению с ним договора купли-продажи имущества в порядке и сроки, которые установлены гражданским законодательством, законодательством о банкротстве, иными нормативными актами.</w:t>
            </w:r>
          </w:p>
          <w:p w14:paraId="2C00782A" w14:textId="77777777" w:rsidR="001309C7" w:rsidRDefault="001309C7" w:rsidP="001309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о результатах проведения торгов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</w:t>
            </w:r>
          </w:p>
          <w:p w14:paraId="79366716" w14:textId="26E14AD4" w:rsidR="001309C7" w:rsidRDefault="001309C7" w:rsidP="001309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14:paraId="418E378A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7F57A22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309C7" w14:paraId="59F7C29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0C7805C" w14:textId="72B623F5" w:rsidR="001309C7" w:rsidRDefault="001309C7" w:rsidP="001309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509407B0" w14:textId="19689006" w:rsidR="001309C7" w:rsidRDefault="001309C7" w:rsidP="001309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Бурцев Константин Викторович</w:t>
            </w:r>
          </w:p>
        </w:tc>
      </w:tr>
      <w:tr w:rsidR="001309C7" w14:paraId="4E1F759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0F17BB8" w14:textId="508E6570" w:rsidR="001309C7" w:rsidRDefault="001309C7" w:rsidP="001309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1B23F94B" w14:textId="5B69F6B2" w:rsidR="001309C7" w:rsidRDefault="001309C7" w:rsidP="001309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+7 903 134 49 97</w:t>
            </w:r>
          </w:p>
        </w:tc>
      </w:tr>
      <w:tr w:rsidR="001309C7" w14:paraId="22F02B3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7EFA077" w14:textId="01D66836" w:rsidR="001309C7" w:rsidRDefault="001309C7" w:rsidP="001309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2EEBB0F3" w14:textId="0B29E435" w:rsidR="001309C7" w:rsidRDefault="001309C7" w:rsidP="001309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burcevkonstantin.au@yandex.ru</w:t>
            </w:r>
          </w:p>
        </w:tc>
      </w:tr>
    </w:tbl>
    <w:p w14:paraId="6F5B2B63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79C6848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1DA53950" w14:textId="77777777" w:rsidR="001309C7" w:rsidRDefault="001309C7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309C7" w14:paraId="7A95BA5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3452839" w14:textId="0A11C625" w:rsidR="001309C7" w:rsidRDefault="001309C7" w:rsidP="001309C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6F25074B" w14:textId="03819EBD" w:rsidR="001309C7" w:rsidRDefault="001309C7" w:rsidP="001309C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участок, площадь 418, Уточненная площадь, погрешность 7.0 кв.м., назначение: Земли населенных пунктов, адрес (местонахождение): Россия, Респ Дагестан, р-н Сулейман-Стальский, с. Герейхановское, 1отд., кадастровый (условный) номер: 05:13:000049:229</w:t>
            </w:r>
          </w:p>
        </w:tc>
      </w:tr>
      <w:tr w:rsidR="001309C7" w14:paraId="5CBB617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D1B4DD6" w14:textId="66EB2EA3" w:rsidR="001309C7" w:rsidRDefault="001309C7" w:rsidP="001309C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7B85F2AA" w14:textId="44F0ECD6" w:rsidR="001309C7" w:rsidRDefault="001309C7" w:rsidP="001309C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соответствовать требованиям, установленным в соответствии с Федеральным законом от 26.10.2002 N 127-ФЗ «О несостоятельности (банкротстве)» и указанным в сообщении о проведении торгов, и оформляется в форме электронного документа.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1. наименование, организационно-правовая форма, 2. место нахождения, почтовый адрес заявителя (для юридического лица): 3. фамилия, имя, отчество, паспортные данные, сведения о месте жительства заявителя (для физического лица); 4. номер контактного телефона, 5. адрес электронной почты заявителя.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заинтересованности. Сведения об участии в капитале заявителя финансового управляющего, а также саморегулируемой организации арбитражных управляющих, членом или руководителем которой является финансовый управляющий.</w:t>
            </w:r>
          </w:p>
        </w:tc>
      </w:tr>
      <w:tr w:rsidR="001309C7" w14:paraId="6766DC7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B97CA76" w14:textId="67692211" w:rsidR="001309C7" w:rsidRDefault="001309C7" w:rsidP="001309C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293EC060" w14:textId="3B11B5E7" w:rsidR="001309C7" w:rsidRDefault="001309C7" w:rsidP="001309C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участок, площадь 418, Уточненная площадь, погрешность 7.0 кв.м., назначение: Земли населенных пунктов, адрес (местонахождение): Россия, Респ Дагестан, р-н Сулейман-Стальский, с. Герейхановское, 1отд., кадастровый (условный) номер: 05:13:000049:229</w:t>
            </w:r>
          </w:p>
        </w:tc>
      </w:tr>
      <w:tr w:rsidR="001309C7" w14:paraId="25456C1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025C1C3" w14:textId="474CD3DF" w:rsidR="001309C7" w:rsidRDefault="001309C7" w:rsidP="001309C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73873692" w14:textId="317C2B1F" w:rsidR="001309C7" w:rsidRDefault="001309C7" w:rsidP="001309C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235100,00</w:t>
            </w:r>
          </w:p>
        </w:tc>
      </w:tr>
      <w:tr w:rsidR="001309C7" w14:paraId="46015DF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34F6060" w14:textId="6968E8DA" w:rsidR="001309C7" w:rsidRDefault="001309C7" w:rsidP="001309C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4731366A" w14:textId="038F13B1" w:rsidR="001309C7" w:rsidRDefault="001309C7" w:rsidP="001309C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309C7" w14:paraId="0473911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D7DD3CC" w14:textId="78B9E109" w:rsidR="001309C7" w:rsidRDefault="001309C7" w:rsidP="001309C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1F330C82" w14:textId="22F30F18" w:rsidR="001309C7" w:rsidRDefault="001309C7" w:rsidP="001309C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23510,00</w:t>
            </w:r>
          </w:p>
        </w:tc>
      </w:tr>
      <w:tr w:rsidR="001309C7" w14:paraId="0B7E325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0914211" w14:textId="0DFB216A" w:rsidR="001309C7" w:rsidRDefault="001309C7" w:rsidP="001309C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3FA080E9" w14:textId="6196E27C" w:rsidR="001309C7" w:rsidRDefault="001309C7" w:rsidP="001309C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1309C7" w14:paraId="5935A0F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35E7A05" w14:textId="763D9ED2" w:rsidR="001309C7" w:rsidRDefault="001309C7" w:rsidP="001309C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5A7BC4B1" w14:textId="747B95EC" w:rsidR="001309C7" w:rsidRDefault="001309C7" w:rsidP="001309C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309C7" w14:paraId="6D9AD2F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96C84A2" w14:textId="3502CAC9" w:rsidR="001309C7" w:rsidRDefault="001309C7" w:rsidP="001309C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53292C71" w14:textId="443367A2" w:rsidR="001309C7" w:rsidRDefault="001309C7" w:rsidP="001309C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составляет 10% от начальной цены лота на периоде, в который поступила заявка. Задаток вносится в срок, обеспечивающий его поступление до даты окончания срока приема заявок на участие в торгах, по следующим реквизитам</w:t>
            </w:r>
          </w:p>
        </w:tc>
      </w:tr>
      <w:tr w:rsidR="001309C7" w14:paraId="4801D9E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79C982F" w14:textId="472A5B75" w:rsidR="001309C7" w:rsidRDefault="001309C7" w:rsidP="001309C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7D873B7B" w14:textId="547FC350" w:rsidR="001309C7" w:rsidRDefault="001309C7" w:rsidP="001309C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ФИЛИАЛ "ЦЕНТРАЛЬНЫЙ" ПАО "СОВКОМБАНК" 633011, РОССИЙСКАЯ ФЕДЕРАЦИЯ, НОВОСИБИРСКАЯ ОБЛ, БЕРДСК Г, ПОПОВА УЛ, 11 Телефон: 8-800-100-00-06 БИК 045004763 ИНН 4401116480 ОГРН 1144400000425 Корр/счет 30101810150040000763 ФИО получателя: Рагимханов Зейдулах Эседулаевич Счет получателя: 40817810050182010488 Назначение платежа: "Задаток на участие в торгах»</w:t>
            </w:r>
          </w:p>
        </w:tc>
      </w:tr>
    </w:tbl>
    <w:p w14:paraId="66595A9C" w14:textId="4F918B99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0CF60551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5536A474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309C7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65E547"/>
  <w15:docId w15:val="{1D59E71D-86DE-443B-96E5-2EC7B01A9A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899</Words>
  <Characters>5129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2024-12-13T12:05:00Z</dcterms:created>
  <dcterms:modified xsi:type="dcterms:W3CDTF">2024-12-13T12:05:00Z</dcterms:modified>
</cp:coreProperties>
</file>