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23C09" w14:textId="6555C48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D4E3A">
        <w:rPr>
          <w:b/>
          <w:sz w:val="24"/>
          <w:szCs w:val="24"/>
        </w:rPr>
        <w:t>3192</w:t>
      </w:r>
      <w:r w:rsidR="00424B57">
        <w:rPr>
          <w:b/>
          <w:sz w:val="24"/>
          <w:szCs w:val="24"/>
        </w:rPr>
        <w:t>.</w:t>
      </w:r>
    </w:p>
    <w:p w14:paraId="7975EE79" w14:textId="4732077B" w:rsidR="00320475" w:rsidRPr="00320475" w:rsidRDefault="001D4E3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22.08.2024</w:t>
      </w:r>
    </w:p>
    <w:p w14:paraId="3C4A838E" w14:textId="0191EA6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D4E3A">
        <w:rPr>
          <w:sz w:val="24"/>
          <w:szCs w:val="24"/>
        </w:rPr>
        <w:t>Первушин Никита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D4E3A">
        <w:rPr>
          <w:sz w:val="24"/>
          <w:szCs w:val="24"/>
        </w:rPr>
        <w:t>открытый аукцион</w:t>
      </w:r>
    </w:p>
    <w:p w14:paraId="11A5B222" w14:textId="2661A73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D4E3A">
        <w:rPr>
          <w:sz w:val="24"/>
          <w:szCs w:val="24"/>
        </w:rPr>
        <w:t>АО0003192</w:t>
      </w:r>
    </w:p>
    <w:p w14:paraId="1CAF8A23" w14:textId="478210F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D4E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D4E3A">
        <w:rPr>
          <w:sz w:val="24"/>
          <w:szCs w:val="24"/>
        </w:rPr>
        <w:t>Голосов  Сергей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55314A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F4BACB3" w14:textId="7998A74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D4E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D4E3A">
        <w:rPr>
          <w:sz w:val="24"/>
          <w:szCs w:val="24"/>
        </w:rPr>
        <w:t>АО0003192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8"/>
        <w:gridCol w:w="7834"/>
      </w:tblGrid>
      <w:tr w:rsidR="002B1D27" w:rsidRPr="00334D8D" w14:paraId="54AC8DEA" w14:textId="77777777" w:rsidTr="00E3311F">
        <w:tc>
          <w:tcPr>
            <w:tcW w:w="3510" w:type="dxa"/>
          </w:tcPr>
          <w:p w14:paraId="052D0FB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CBFC9C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0DA0209" w14:textId="77777777" w:rsidTr="00E3311F">
        <w:tc>
          <w:tcPr>
            <w:tcW w:w="3510" w:type="dxa"/>
          </w:tcPr>
          <w:p w14:paraId="7ACD33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D4951F5" w14:textId="2A42EA7C" w:rsidR="002B1D27" w:rsidRPr="00334D8D" w:rsidRDefault="001D4E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A7F3BFD" w14:textId="77777777" w:rsidTr="00E3311F">
        <w:tc>
          <w:tcPr>
            <w:tcW w:w="3510" w:type="dxa"/>
          </w:tcPr>
          <w:p w14:paraId="768D11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CF47D7F" w14:textId="63D0DC4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D4E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D4E3A">
              <w:rPr>
                <w:sz w:val="24"/>
                <w:szCs w:val="24"/>
              </w:rPr>
              <w:t>Голосов  Сергей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DAC59EE" w14:textId="77777777" w:rsidTr="00E3311F">
        <w:tc>
          <w:tcPr>
            <w:tcW w:w="3510" w:type="dxa"/>
          </w:tcPr>
          <w:p w14:paraId="2E2D44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9A44308" w14:textId="5CC26FAB" w:rsidR="002B1D27" w:rsidRPr="00224412" w:rsidRDefault="001D4E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Не позднее тридцати минут с момента завершения торгов оператором электронной площадки с помощью программно-аппаратных средств сайта формируется и направляется организатору торгов в форме электронного сообщения проект протокола о результатах проведения торгов. Организатор торгов рассматривает, подписывает квалифицированной электронной подписью и направляет оператору электронной площадки поступивший протокол о результатах проведения торгов не позднее одного часа после получения от оператора электронной площадки протокола. Протокол о результатах проведения торгов размещается оператором электронной площадки на электронной площадке. Не позднее тридцати минут после размещения на электронной площадке протокола организатор торгов посредством программно-аппаратных средств сайта направляет протокол в форме электронного сообщения всем участникам торгов, в том числе на адрес электронной почты, указанный в заявке на участие в торгах. В случае, если не были представлены заявки на участие в торгах или к участию в торгах был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2D85BC6" w14:textId="77777777" w:rsidTr="00E3311F">
        <w:tc>
          <w:tcPr>
            <w:tcW w:w="3510" w:type="dxa"/>
          </w:tcPr>
          <w:p w14:paraId="6802D9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04BB129" w14:textId="642A581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D4E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D4E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D50B8AA" w14:textId="77777777" w:rsidTr="00E3311F">
        <w:tc>
          <w:tcPr>
            <w:tcW w:w="3510" w:type="dxa"/>
          </w:tcPr>
          <w:p w14:paraId="414561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DB2541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103FCFC" w14:textId="77777777" w:rsidTr="00E3311F">
        <w:trPr>
          <w:trHeight w:val="690"/>
        </w:trPr>
        <w:tc>
          <w:tcPr>
            <w:tcW w:w="3510" w:type="dxa"/>
          </w:tcPr>
          <w:p w14:paraId="7CC948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0ED0C76" w14:textId="77C92C1A" w:rsidR="002B1D27" w:rsidRPr="00224412" w:rsidRDefault="001D4E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18.07.2024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7FB29CD4" w14:textId="77777777" w:rsidTr="00E3311F">
        <w:trPr>
          <w:trHeight w:val="135"/>
        </w:trPr>
        <w:tc>
          <w:tcPr>
            <w:tcW w:w="3510" w:type="dxa"/>
          </w:tcPr>
          <w:p w14:paraId="010D1B8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EE5C48F" w14:textId="7BADDA27" w:rsidR="002B1D27" w:rsidRPr="00224412" w:rsidRDefault="001D4E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49B23300" w14:textId="77777777" w:rsidTr="00E3311F">
        <w:trPr>
          <w:trHeight w:val="150"/>
        </w:trPr>
        <w:tc>
          <w:tcPr>
            <w:tcW w:w="3510" w:type="dxa"/>
          </w:tcPr>
          <w:p w14:paraId="023778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518F66B" w14:textId="5796FBFC" w:rsidR="002B1D27" w:rsidRPr="00224412" w:rsidRDefault="001D4E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A1C567B" w14:textId="77777777" w:rsidTr="00E3311F">
        <w:trPr>
          <w:trHeight w:val="119"/>
        </w:trPr>
        <w:tc>
          <w:tcPr>
            <w:tcW w:w="3510" w:type="dxa"/>
          </w:tcPr>
          <w:p w14:paraId="545B66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1768014" w14:textId="564DC917" w:rsidR="002B1D27" w:rsidRPr="00224412" w:rsidRDefault="001D4E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02A1A08" w14:textId="77777777" w:rsidTr="00E3311F">
        <w:trPr>
          <w:trHeight w:val="135"/>
        </w:trPr>
        <w:tc>
          <w:tcPr>
            <w:tcW w:w="3510" w:type="dxa"/>
          </w:tcPr>
          <w:p w14:paraId="3C2E97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263F7E6" w14:textId="01284955" w:rsidR="002B1D27" w:rsidRPr="00334D8D" w:rsidRDefault="001D4E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A3578D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069214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E3A" w14:paraId="492715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EA85F6" w14:textId="60708D00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21DCF9" w14:textId="5B012E37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Первушин Никита Викторович</w:t>
            </w:r>
          </w:p>
        </w:tc>
      </w:tr>
      <w:tr w:rsidR="001D4E3A" w14:paraId="1D04E9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727492" w14:textId="58DE160F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0EF07A3" w14:textId="5756DBFB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502604918351</w:t>
            </w:r>
          </w:p>
        </w:tc>
      </w:tr>
    </w:tbl>
    <w:p w14:paraId="6C2E667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1E2D5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E3A" w14:paraId="221A1D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188706" w14:textId="01F28915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00D5E3" w14:textId="48A5DB1B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Первушин Никита Викторович</w:t>
            </w:r>
          </w:p>
        </w:tc>
      </w:tr>
      <w:tr w:rsidR="001D4E3A" w14:paraId="11E30D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F39EF2" w14:textId="5081957D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3258819" w14:textId="1DD37CBE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502604918351</w:t>
            </w:r>
          </w:p>
        </w:tc>
      </w:tr>
      <w:tr w:rsidR="001D4E3A" w14:paraId="7B0851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17A11" w14:textId="1650B25C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834C221" w14:textId="55654802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Союза арбитражных управляющих «Национальный Центр Реструктуризации и Банкротства»</w:t>
            </w:r>
          </w:p>
        </w:tc>
      </w:tr>
      <w:tr w:rsidR="001D4E3A" w14:paraId="3AB9B8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31D342" w14:textId="30D724A7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7823F0D" w14:textId="29885D67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</w:t>
            </w:r>
          </w:p>
        </w:tc>
      </w:tr>
    </w:tbl>
    <w:p w14:paraId="5FBD2B8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3CCA1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E3A" w14:paraId="0F2B56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C114A8" w14:textId="074CF213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3423D02" w14:textId="586D12AB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города Москвы</w:t>
            </w:r>
          </w:p>
        </w:tc>
      </w:tr>
      <w:tr w:rsidR="001D4E3A" w14:paraId="0EB784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A67332" w14:textId="2DEF87C3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89DF471" w14:textId="6B720289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А40-300925/22-103-522 Ф</w:t>
            </w:r>
          </w:p>
        </w:tc>
      </w:tr>
      <w:tr w:rsidR="001D4E3A" w14:paraId="6BA72B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62AFC3" w14:textId="59381AE8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1FDAB73" w14:textId="0FD82880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от 30.05.2023</w:t>
            </w:r>
          </w:p>
        </w:tc>
      </w:tr>
    </w:tbl>
    <w:p w14:paraId="7221B69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66776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E3A" w14:paraId="249EB3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17F291" w14:textId="70056930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BC16078" w14:textId="372C2919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D4E3A" w14:paraId="73C259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58785B" w14:textId="1AA14389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0E32DF" w14:textId="34317F7F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Голосов  Сергей Николаевич</w:t>
            </w:r>
          </w:p>
        </w:tc>
      </w:tr>
      <w:tr w:rsidR="001D4E3A" w14:paraId="6C9E7C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F3179A" w14:textId="37A8A43B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DD0F3D" w14:textId="69F4F5B0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772137292689</w:t>
            </w:r>
          </w:p>
        </w:tc>
      </w:tr>
      <w:tr w:rsidR="001D4E3A" w14:paraId="03D07A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0882AB" w14:textId="5BB12D85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517BB33" w14:textId="77777777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14:paraId="7D8E416C" w14:textId="77777777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5B74BC02" w14:textId="77777777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7DB55184" w14:textId="77777777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 перечисляет денежные средства в оплату приобретенного имущества в течение тридцати дней со дня подписания договора купли- продажи имущества на специальный банковский счет, реквизиты которого указаны в сообщении о продаже Имущества, опубликованном в ЕФРСБ. При заключении договора с лицом, выигравшим торги, сумма внесенного им задатка засчитывается в счет исполнения договора.</w:t>
            </w:r>
          </w:p>
          <w:p w14:paraId="3C898C19" w14:textId="30053B87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с имуществом производится по адресу расположения земельного участка (в открытом доступе).</w:t>
            </w:r>
          </w:p>
        </w:tc>
      </w:tr>
    </w:tbl>
    <w:p w14:paraId="00006FD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CF130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E3A" w14:paraId="785EA1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1D269E" w14:textId="5F9751F8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95F4ECC" w14:textId="09003397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Первушин Никита Викторович</w:t>
            </w:r>
          </w:p>
        </w:tc>
      </w:tr>
      <w:tr w:rsidR="001D4E3A" w14:paraId="768EF6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77F02B" w14:textId="4B308AEF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1459C6E" w14:textId="67C7DEA0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+79169639997</w:t>
            </w:r>
          </w:p>
        </w:tc>
      </w:tr>
      <w:tr w:rsidR="001D4E3A" w14:paraId="0CEF9E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89A69" w14:textId="204EC59F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A68AE33" w14:textId="79B497DB" w:rsidR="001D4E3A" w:rsidRDefault="001D4E3A" w:rsidP="001D4E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n-pervushin@bk.ru</w:t>
            </w:r>
          </w:p>
        </w:tc>
      </w:tr>
    </w:tbl>
    <w:p w14:paraId="421A96F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1D6C2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4857632" w14:textId="77777777" w:rsidR="001D4E3A" w:rsidRDefault="001D4E3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E3A" w14:paraId="067E1A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D9D63C" w14:textId="4311C058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5FC98C8" w14:textId="64E367C2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Здание, Земельные участоки</w:t>
            </w:r>
          </w:p>
        </w:tc>
      </w:tr>
      <w:tr w:rsidR="001D4E3A" w14:paraId="480263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C9C043" w14:textId="1B0CBEB9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CE1A84E" w14:textId="03105BBE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1D4E3A" w14:paraId="46E81F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A72AFB" w14:textId="52FD6F03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E289BA7" w14:textId="7A18FA07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Здание, Кадастровый номер: 37:16:030302:329, Назначение объекта недвижимости: Нежилое, Местоположение: Ивановская область, р-н. Савинский, д. Покровское, ул. Большая, д. 49, Площадь: 968.8, Земельный участок, Кадастровый номер: 37:16:030302:393, Виды разрешенного использования объекта недвижимости: под здание овощехранилища, Местоположение: Ивановская область, Савинский район, д. Покровское, ул. Большая, д. 49, Площадь: 1947 +/- 386; Земельный участок, кадастровый номер 37:21:010402:90, Виды разрешенного использования объекта недвижимости: для сельскохозяйственного производства, Местоположение: Ивановская обл, р-н Южский, 904 м северо-западнее д. Лучкино, площадь: 44002 +/- 1835; Земельный участок, кадастровый номер 37:21:010406:23, Виды разрешенного использования объекта недвижимости: для сельскохозяйственного производства, Местоположение: Ивановская обл, р-н Южский, 1730 м западнее д.Лучкино, площадь: 55957 +/- 2070; Земельный участок, кадастровый номер 37:21:010406:14, Виды разрешенного использования объекта недвижимости: для сельскохозяйственного производства, Местоположение: Ивановская обл, р-н Южский, 720 м юго-западнее д.Лучкино, площадь: 52015 +/- 1996; Земельный участок, кадастровый номер 37:21:010406:22, Виды разрешенного использования объекта недвижимости: для сельскохозяйственного производства, Местоположение: Ивановская обл, р-н Южский, 930 м юго-западнее д. Лучкино, площадь: 52016 +/- 1996; Земельный участок, кадастровый номер 37:21:010406:18,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1435 м юго-западнее д.Лучкино, площадь: 48012 +/- 1917; Земельный участок, кадастровый номер 37:21:010406:30, Виды разрешенного использования объекта недвижимости: для сельскохозяйственного производства, Местоположение: Ивановская обл, р-н Южский, 781 м юго-западнее д.Лучкино, площадь: 58004 +/- 2107; Земельный участок, кадастровый номер 37:21:010406:32, Виды разрешенного использования объекта недвижимости: для сельскохозяйственного производства, Местоположение: Ивановская обл, р-н Южский, 1045 м юго-западнее д. Лучкино, площадь: 22010 +/- 1298; Земельный участок, кадастровый номер 37:21:010406:17, Виды разрешенного использования объекта недвижимости: для сельскохозяйственного производства, Местоположение: Ивановская обл, р-н Южский, 885 м юго-западнее д.Лучкино, площадь: 53010 +/- 2014; Земельный участок, кадастровый номер 37:21:010406:24, Виды разрешенного использования объекта недвижимости: для сельскохозяйственного производства, Местоположение: Ивановская обл, р-н Южский, 1427 м юго-западнее д. Лучкино, площадь: 55998 +/- 2071; Земельный участок, кадастровый номер 37:21:010406:31, Виды разрешенного использования объекта недвижимости: для сельскохозяйственного производства, Местоположение: Ивановская обл, р-н Южский, 1298 м юго-западнее д.Лучкино, площадь: 50002 +/- 1957; Земельный участок, кадастровый номер 37:21:010402:89, Виды разрешенного использования объекта недвижимости: для сельскохозяйственного производства, Местоположение: Ивановская обл, р-н Южский, 1488 м северо-западнее д.Лучкино, площадь: 44008 +/- 1836; Земельный участок, кадастровый номер 37:21:010406:12, Виды разрешенного использования объекта недвижимости: для сельскохозяйственного производства, Местоположение: Ивановская обл, р-н Южский, 551 м юго-западнее д.Лучкино, площадь: 59000 +/- 2125; Земельный участок, кадастровый номер 37:21:010402:94, Виды разрешенного использования объекта недвижимости: для сельскохозяйственного производства, Местоположение: Ивановская обл, р-н Южский, 1768 м северо-западнее д. Лучкино, площадь: 44011 +/- 1836; Земельный участок, кадастровый номер 37:21:010406:21, Виды разрешенного использования объекта недвижимости: для сельскохозяйственного производства, Местоположение: Ивановская обл, р-н Южский, 1706 м юго-западнее д.Лучкино, площадь: 48003 +/- 1917; Земельный участок, кадастровый номер 37:21:010402:92, Виды разрешенного использования объекта недвижимости: для сельскохозяйственного производства, Местоположение: Ивановская обл, р-н Южский, 1108 м северо-западнее д.Лучкино, площадь: 44001 +/- 1835; Земельный участок, кадастровый номер 37:21:010402:100, Виды разрешенного использования объекта недвижимости: для сельскохозяйственного производства, Местоположение: Ивановская обл, р-н Южский, 1298 м северо-западнее д.Лучкино, площадь: 44008 +/- 1836; Земельный участок, кадастровый номер 37:21:010406:27, Виды разрешенного использования объекта недвижимости: для сельскохозяйственного производства, Местоположение: Ивановская обл, р-н Южский, 1393 м юго-западнее д.Лучкино, площадь: 51997 +/- 1995; Земельный участок, кадастровый номер 37:21:010402:88, Виды разрешенного использования объекта недвижимости: для сельскохозяйственного производства, Местоположение: Ивановская обл, р-н Южский,1577 м северо-западнее д.Лучкино, площадь: 45004 +/- 1856; Земельный участок, кадастровый номер 37:21:010406:33, Виды разрешенного использования объекта недвижимости: для сельскохозяйственного производства, Местоположение: Ивановская обл, р-н Южский, 1538 м юго-западнее д.Лучкино, площадь: 48000 +/- 1917; Земельный участок, кадастровый номер 37:21:010406:25, Виды разрешенного использования объекта недвижимости: для сельскохозяйственного производства, Местоположение: Ивановская обл, р-н Южский, 1640 и юго-западнее д.Лучкино, площадь: 50003 +/- 1957; Земельный участок, кадастровый номер 37:21:010402:98, Виды разрешенного использования объекта недвижимости: для сельскохозяйственного производства, Местоположение: обл. Ивановская, р-н Южский, 1861 м северо-западнее д.Лучкино, площадь: 44002 +/- 1835; Земельный участок, кадастровый номер 37:21:010406:20, Виды разрешенного использования объекта недвижимости: для сельскохозяйственного производства, Местоположение: Ивановская обл, р-н Южский, 1592 м юго-западнее д.Лучкино, площадь: 47001 +/- 1897; Земельный участок, кадастровый номер 37:21:010402:99, Виды разрешенного использования объекта недвижимости: для сельскохозяйственного производства, Местоположение: Ивановская обл, р-н Южский, 1951 м северо-западнее д.Лучкино, площадь: 44000 +/- 1836; Земельный участок, кадастровый номер 37:21:010402:95, Виды разрешенного использования объекта недвижимости: для сельскохозяйственного производства, Местоположение: Ивановская обл, р-н Южский, 1392 м северо-западнее д.Лучкино, площадь: 44003 +/- 1835; Земельный участок, кадастровый номер 37:21:010402:97, Виды разрешенного использования объекта недвижимости: для сельскохозяйственного производства, Местоположение: обл. Ивановская, р-н Южский, 2044 м северо-западнее д.Лучкино, площадь: 44008 +/- 1836; Земельный участок, кадастровый номер 37:21:010402:86, Виды разрешенного использования объекта недвижимости: для сельскохозяйственного производства, Местоположение: Ивановская обл, р-н Южский, 2135 м северо-западнее д.Лучкино, площадь: 26001 +/- 1411; Земельный участок, кадастровый номер 37:21:010406:28, Виды разрешенного использования объекта недвижимости: для сельскохозяйственного производства, Местоположение: Ивановская обл, р-н Южский, 1322 м юго-западнее д. Лучкино, площадь: 55990 +/- 2070; Земельный участок, кадастровый номер 37:21:010406:19, Виды разрешенного использования объекта недвижимости: для сельскохозяйственного производства, Местоположение: Ивановская обл, р-н Южский, 1497 м юго-западнее д.Лучкино, площадь: 47004 +/- 1897; Земельный участок, кадастровый номер 37:21:010406:29,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1122 м юго-западнее д. Лучкино, площадь: 50003 +/- 1957; Земельный участок, кадастровый номер 37:21:010406:26, Виды разрешенного использования объекта недвижимости: для сельскохозяйственного производства, Местоположение: обл. Ивановская, р-н Южский, 1061 м юго-западнее д.Лучкино, площадь: 55990 +/- 2070; Земельный участок, кадастровый номер 37:21:010402:93, Виды разрешенного использования объекта недвижимости: для сельскохозяйственного производства, Местоположение: Ивановская обл, р-н Южский, 1010 м северо-западнее д.Лучкино, площадь: 44011 +/- 1836; Земельный участок, кадастровый номер 37:21:010402:87, Виды разрешенного использования объекта недвижимости: для сельскохозяйственного производства, Местоположение: Ивановская обл, р-н Южский, 1673 м северо-западнее д.Лучкино, площадь: 44004 +/- 1836; Земельный участок, кадастровый номер 37:21:010406:13,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696 м юго-западнее д.Лучкино., площадь: 50016 +/- 1957 Земельный участок, кадастровый номер 37:21:010406:16, Виды разрешенного использования объекта недвижимости: для сельскохозяйственного производства, Местоположение: Ивановская обл, р-н Южский, 818 м юго-западнее д.Лучкино, площадь: 52001 +/- 1995; Земельный участок, кадастровый номер 37:21:010402:91, Виды разрешенного использования объекта недвижимости: для сельскохозяйственного производства, Местоположение: Ивановская обл, р-н Южский, 782 м северо-западнее д.Лучкино, площадь: 66008 +/- 2248; Земельный участок, кадастровый номер 37:21:010402:96, Виды разрешенного использования объекта недвижимости: для сельскохозяйственного производства, Местоположение: Ивановская обл, р-н Южский, 1204 м северо-западнее д.Лучкино, площадь: 45004 +/- 1856</w:t>
            </w:r>
          </w:p>
        </w:tc>
      </w:tr>
      <w:tr w:rsidR="001D4E3A" w14:paraId="1F7AFD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0F1B72" w14:textId="5F989B95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89CB93C" w14:textId="2B3CE963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14082988,77</w:t>
            </w:r>
          </w:p>
        </w:tc>
      </w:tr>
      <w:tr w:rsidR="001D4E3A" w14:paraId="1D5F6B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D343C" w14:textId="7C9586A1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479BD4A" w14:textId="5AD244C5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D4E3A" w14:paraId="71E796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9A5072" w14:textId="0F5AD716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B0D223E" w14:textId="4FA5102F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704149,4385</w:t>
            </w:r>
          </w:p>
        </w:tc>
      </w:tr>
      <w:tr w:rsidR="001D4E3A" w14:paraId="6D8EA5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73DEAA" w14:textId="2AFA1F91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4320249" w14:textId="0A6AB405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D4E3A" w14:paraId="61121A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667653" w14:textId="5899B678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9D5FB2F" w14:textId="3A88C83B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D4E3A" w14:paraId="554B10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871EB1" w14:textId="1BFA0DA9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0B11A4E" w14:textId="54E3D1BC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Задаток вносится на на специальный расчетный счет для приема задатков, открытый финансовым управляющим на имя должника. Назначение платежа: "Задаток для участия в торгах, НДС не облагается". Задаток должен быть перечислен до окончания срока приема заявок на участие в торгах. Задаток возвращается всем Заявителям, за исключением Победителя торгов. Размер задатка 10 % от начальной цены.</w:t>
            </w:r>
          </w:p>
        </w:tc>
      </w:tr>
      <w:tr w:rsidR="001D4E3A" w14:paraId="738151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C1392D" w14:textId="62EACDBB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EBB538D" w14:textId="42F20F4F" w:rsidR="001D4E3A" w:rsidRDefault="001D4E3A" w:rsidP="001D4E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40817810600030000540.</w:t>
            </w:r>
          </w:p>
        </w:tc>
      </w:tr>
    </w:tbl>
    <w:p w14:paraId="30CBBEE9" w14:textId="549BB54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367ABD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B381D9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D4E3A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CED17"/>
  <w15:docId w15:val="{C8A66725-F0D9-4B2C-BBC6-ED6AFFBC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2284</Words>
  <Characters>13022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2024-08-22T08:25:00Z</dcterms:created>
  <dcterms:modified xsi:type="dcterms:W3CDTF">2024-08-22T08:25:00Z</dcterms:modified>
</cp:coreProperties>
</file>