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12475" w14:textId="770CE20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D3A05">
        <w:rPr>
          <w:b/>
          <w:sz w:val="24"/>
          <w:szCs w:val="24"/>
        </w:rPr>
        <w:t>3200</w:t>
      </w:r>
      <w:r w:rsidR="00206311">
        <w:rPr>
          <w:b/>
          <w:sz w:val="24"/>
          <w:szCs w:val="24"/>
        </w:rPr>
        <w:t>.</w:t>
      </w:r>
    </w:p>
    <w:p w14:paraId="4DB0663C" w14:textId="5E028F0F" w:rsidR="00B7364F" w:rsidRPr="00140FBA" w:rsidRDefault="002D3A0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16.07.2024</w:t>
      </w:r>
    </w:p>
    <w:p w14:paraId="034EDB7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A05" w14:paraId="24771D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5D4FA" w14:textId="41180E9A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D8490C" w14:textId="0B1C7950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Малолетенко Вячеслав Валерьевич </w:t>
            </w:r>
          </w:p>
        </w:tc>
      </w:tr>
      <w:tr w:rsidR="002D3A05" w14:paraId="393F0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4AD84" w14:textId="52F4F313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A15B79" w14:textId="5E66A982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342512386611</w:t>
            </w:r>
          </w:p>
        </w:tc>
      </w:tr>
      <w:tr w:rsidR="002D3A05" w14:paraId="40D19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1EEF7" w14:textId="1A1E0489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F944CF" w14:textId="2381C9F4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vmaloletenko@mail.ru</w:t>
            </w:r>
          </w:p>
        </w:tc>
      </w:tr>
      <w:tr w:rsidR="002D3A05" w14:paraId="04FB8B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8780C" w14:textId="0CA0AD13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F23582" w14:textId="452D546E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89667890076</w:t>
            </w:r>
          </w:p>
        </w:tc>
      </w:tr>
    </w:tbl>
    <w:p w14:paraId="0345817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C84EFB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EEC67CE" w14:textId="77777777" w:rsidR="002D3A05" w:rsidRDefault="002D3A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67AE380" w14:textId="77777777" w:rsidR="002D3A05" w:rsidRDefault="002D3A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3A05" w14:paraId="186E7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4741D" w14:textId="19763D66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B74212" w14:textId="572B9F12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Николаевич</w:t>
            </w:r>
          </w:p>
        </w:tc>
      </w:tr>
      <w:tr w:rsidR="002D3A05" w14:paraId="147E76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A225E1" w14:textId="681E3304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940486" w14:textId="3F824E54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3A05" w14:paraId="4609D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4983C" w14:textId="69980CCC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D10DC3" w14:textId="7E44B290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Доля в уставном капитале Общества с ограниченной ответственностью «РОСС», ИНН 3711029595, ОГРН 1113711001502, юридический адрес: 155723, Ивановская область, Савинский район, д. Горячево, ул. Центральная, д. 1, размер уставного капитала 2 000 руб. - 20%. </w:t>
            </w:r>
          </w:p>
        </w:tc>
      </w:tr>
      <w:tr w:rsidR="002D3A05" w14:paraId="03779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1D398" w14:textId="092FE0FA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5F0CB7" w14:textId="3F7B5CE0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в залоге у Бородулина Валерия Николаевича. Преимущественное право покупки доли в уставном капитале общества. Передача имущества и принятие его покупателем осуществляются в соответствии с законодательством Российской Федерации посредством нотариального удостоверения договора. Все расходы, связанные с переходом права собственности имущества должника оплачивает Покупатель.</w:t>
            </w:r>
          </w:p>
        </w:tc>
      </w:tr>
      <w:tr w:rsidR="002D3A05" w14:paraId="4452D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0B140" w14:textId="0CD69BC2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A0CB39A" w14:textId="7AA6C4DA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05.06.2024 13:00:00</w:t>
            </w:r>
          </w:p>
        </w:tc>
      </w:tr>
      <w:tr w:rsidR="002D3A05" w14:paraId="6BA0F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3DF3E" w14:textId="20221927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0280DAA" w14:textId="6ADAEA56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12.07.2024 13:00:00</w:t>
            </w:r>
          </w:p>
        </w:tc>
      </w:tr>
    </w:tbl>
    <w:p w14:paraId="61E185F1" w14:textId="77777777" w:rsidR="002D3A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5E5683E" w14:textId="77777777" w:rsidR="002D3A05" w:rsidRDefault="002D3A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D3A05" w14:paraId="708E45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5FE9C3" w14:textId="6349230D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397DFC3" w14:textId="07D28810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703AD8" w14:textId="32BA753A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D3A05" w14:paraId="77B7DA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163243" w14:textId="362FFA61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Василевский Александр Сергеевич (ИНН-332905700909)</w:t>
            </w:r>
          </w:p>
        </w:tc>
        <w:tc>
          <w:tcPr>
            <w:tcW w:w="3190" w:type="dxa"/>
          </w:tcPr>
          <w:p w14:paraId="7792FCA5" w14:textId="69A51994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11.06.2024 16:59:35</w:t>
            </w:r>
          </w:p>
        </w:tc>
        <w:tc>
          <w:tcPr>
            <w:tcW w:w="3191" w:type="dxa"/>
          </w:tcPr>
          <w:p w14:paraId="5CF32AA5" w14:textId="7DD32166" w:rsidR="002D3A05" w:rsidRDefault="002D3A05" w:rsidP="002D3A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2ED8B35" w14:textId="55F728C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E023DE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0CC179" w14:textId="77777777" w:rsidR="00095CB8" w:rsidRDefault="00095CB8" w:rsidP="00095CB8">
      <w:pPr>
        <w:contextualSpacing/>
        <w:rPr>
          <w:sz w:val="24"/>
          <w:szCs w:val="24"/>
        </w:rPr>
      </w:pPr>
    </w:p>
    <w:p w14:paraId="5F67058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3A0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95326"/>
  <w15:docId w15:val="{C10DA6D9-2220-4C07-8EFF-837F8C3D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2024-07-16T06:32:00Z</dcterms:created>
  <dcterms:modified xsi:type="dcterms:W3CDTF">2024-07-16T06:32:00Z</dcterms:modified>
</cp:coreProperties>
</file>