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86B1FF" w14:textId="6FAA4514"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0" w:name="НомерИзвещение"/>
      <w:bookmarkEnd w:id="0"/>
      <w:r w:rsidR="000B3E0B">
        <w:rPr>
          <w:b/>
          <w:sz w:val="24"/>
          <w:szCs w:val="24"/>
        </w:rPr>
        <w:t>3167</w:t>
      </w:r>
      <w:r w:rsidR="00424B57">
        <w:rPr>
          <w:b/>
          <w:sz w:val="24"/>
          <w:szCs w:val="24"/>
        </w:rPr>
        <w:t>.</w:t>
      </w:r>
    </w:p>
    <w:p w14:paraId="35677933" w14:textId="5EE41945" w:rsidR="00320475" w:rsidRPr="00320475" w:rsidRDefault="000B3E0B" w:rsidP="00320475">
      <w:pPr>
        <w:contextualSpacing/>
        <w:rPr>
          <w:b/>
          <w:sz w:val="24"/>
          <w:szCs w:val="24"/>
          <w:lang w:val="en-US"/>
        </w:rPr>
      </w:pPr>
      <w:bookmarkStart w:id="1" w:name="Текущая_дата"/>
      <w:bookmarkEnd w:id="1"/>
      <w:r>
        <w:rPr>
          <w:b/>
          <w:sz w:val="24"/>
          <w:szCs w:val="24"/>
          <w:lang w:val="en-US"/>
        </w:rPr>
        <w:t>19.03.2024</w:t>
      </w:r>
    </w:p>
    <w:p w14:paraId="5DA17324" w14:textId="4666FDE5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0B3E0B">
        <w:rPr>
          <w:sz w:val="24"/>
          <w:szCs w:val="24"/>
        </w:rPr>
        <w:t>Медведева Наталья Викторовна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0B3E0B">
        <w:rPr>
          <w:sz w:val="24"/>
          <w:szCs w:val="24"/>
        </w:rPr>
        <w:t>открытый аукцион</w:t>
      </w:r>
    </w:p>
    <w:p w14:paraId="15CB0F36" w14:textId="7229085F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0B3E0B">
        <w:rPr>
          <w:sz w:val="24"/>
          <w:szCs w:val="24"/>
        </w:rPr>
        <w:t>АО0003167</w:t>
      </w:r>
    </w:p>
    <w:p w14:paraId="2A134A02" w14:textId="49E7DDCD"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0B3E0B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0B3E0B">
        <w:rPr>
          <w:sz w:val="24"/>
          <w:szCs w:val="24"/>
        </w:rPr>
        <w:t>Яковлева Юлия Александровна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14:paraId="410AFBD4" w14:textId="77777777"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14:paraId="5D6BCA55" w14:textId="62D7C1CE"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0B3E0B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0B3E0B">
        <w:rPr>
          <w:sz w:val="24"/>
          <w:szCs w:val="24"/>
        </w:rPr>
        <w:t>АО0003167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51"/>
        <w:gridCol w:w="7831"/>
      </w:tblGrid>
      <w:tr w:rsidR="002B1D27" w:rsidRPr="00334D8D" w14:paraId="36999F59" w14:textId="77777777" w:rsidTr="00E3311F">
        <w:tc>
          <w:tcPr>
            <w:tcW w:w="3510" w:type="dxa"/>
          </w:tcPr>
          <w:p w14:paraId="0B3E0250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14:paraId="64EB6BF6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14:paraId="4093CB60" w14:textId="77777777" w:rsidTr="00E3311F">
        <w:tc>
          <w:tcPr>
            <w:tcW w:w="3510" w:type="dxa"/>
          </w:tcPr>
          <w:p w14:paraId="3E82F126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14:paraId="406A1426" w14:textId="57CCEEB8" w:rsidR="002B1D27" w:rsidRPr="00334D8D" w:rsidRDefault="000B3E0B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14:paraId="384A5644" w14:textId="77777777" w:rsidTr="00E3311F">
        <w:tc>
          <w:tcPr>
            <w:tcW w:w="3510" w:type="dxa"/>
          </w:tcPr>
          <w:p w14:paraId="00EDE5FD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14:paraId="419CD2A8" w14:textId="5F34E400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0B3E0B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0B3E0B">
              <w:rPr>
                <w:sz w:val="24"/>
                <w:szCs w:val="24"/>
              </w:rPr>
              <w:t>Яковлева Юлия Александровна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7027DFD3" w14:textId="77777777" w:rsidTr="00E3311F">
        <w:tc>
          <w:tcPr>
            <w:tcW w:w="3510" w:type="dxa"/>
          </w:tcPr>
          <w:p w14:paraId="16DC4ED7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14:paraId="1CC9434F" w14:textId="206EDACF" w:rsidR="002B1D27" w:rsidRPr="00224412" w:rsidRDefault="000B3E0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2/5 доли в праве собственности на земельный участок, общая площадь 1 280 кв.м., кадастровый номер 22:39:010602:60, адрес (местонахождения): Российская Федерация, Алтайский край, район, Рубцовский, с. Большая Шелковка, ул. Советская, дом 75-1. 2/5 доли в праве собственности на квартиру, общая площадь 59,6 кв.м., кадастровый номер 22:39:010602:124, адрес (местонахождения): Российская Федерация, Алтайский край, р-н., Рубцовский, с. Большая Шелковка, ул. Советская, д. 75, кв. 1.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14:paraId="279925D5" w14:textId="77777777" w:rsidTr="00E3311F">
        <w:tc>
          <w:tcPr>
            <w:tcW w:w="3510" w:type="dxa"/>
          </w:tcPr>
          <w:p w14:paraId="44C28F59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14:paraId="7702202C" w14:textId="6BEEF989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0B3E0B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0B3E0B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1424E6A5" w14:textId="77777777" w:rsidTr="00E3311F">
        <w:tc>
          <w:tcPr>
            <w:tcW w:w="3510" w:type="dxa"/>
          </w:tcPr>
          <w:p w14:paraId="394D1AF2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14:paraId="5E0F8317" w14:textId="77777777"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14:paraId="3E5124E8" w14:textId="77777777" w:rsidTr="00E3311F">
        <w:trPr>
          <w:trHeight w:val="690"/>
        </w:trPr>
        <w:tc>
          <w:tcPr>
            <w:tcW w:w="3510" w:type="dxa"/>
          </w:tcPr>
          <w:p w14:paraId="66B100E3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14:paraId="2F7BE01A" w14:textId="602764D8" w:rsidR="002B1D27" w:rsidRPr="00224412" w:rsidRDefault="000B3E0B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02.02.2024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12:00</w:t>
            </w:r>
          </w:p>
        </w:tc>
      </w:tr>
      <w:tr w:rsidR="002B1D27" w:rsidRPr="00334D8D" w14:paraId="1ABA5F3C" w14:textId="77777777" w:rsidTr="00E3311F">
        <w:trPr>
          <w:trHeight w:val="135"/>
        </w:trPr>
        <w:tc>
          <w:tcPr>
            <w:tcW w:w="3510" w:type="dxa"/>
          </w:tcPr>
          <w:p w14:paraId="4A019B7E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14:paraId="3AB707FE" w14:textId="62549FF0" w:rsidR="002B1D27" w:rsidRPr="00224412" w:rsidRDefault="000B3E0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15.03.2024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12:00</w:t>
            </w:r>
          </w:p>
        </w:tc>
      </w:tr>
      <w:tr w:rsidR="002B1D27" w:rsidRPr="00334D8D" w14:paraId="272BB209" w14:textId="77777777" w:rsidTr="00E3311F">
        <w:trPr>
          <w:trHeight w:val="150"/>
        </w:trPr>
        <w:tc>
          <w:tcPr>
            <w:tcW w:w="3510" w:type="dxa"/>
          </w:tcPr>
          <w:p w14:paraId="7AE450F8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14:paraId="24032192" w14:textId="6388ADF3" w:rsidR="002B1D27" w:rsidRPr="00224412" w:rsidRDefault="000B3E0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30.01.2024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14:56</w:t>
            </w:r>
          </w:p>
        </w:tc>
      </w:tr>
      <w:tr w:rsidR="002B1D27" w:rsidRPr="00334D8D" w14:paraId="5AE22B2D" w14:textId="77777777" w:rsidTr="00E3311F">
        <w:trPr>
          <w:trHeight w:val="119"/>
        </w:trPr>
        <w:tc>
          <w:tcPr>
            <w:tcW w:w="3510" w:type="dxa"/>
          </w:tcPr>
          <w:p w14:paraId="5259CE7F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14:paraId="5A53C610" w14:textId="0D863579" w:rsidR="002B1D27" w:rsidRPr="00224412" w:rsidRDefault="000B3E0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30.01.2024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14:56</w:t>
            </w:r>
          </w:p>
        </w:tc>
      </w:tr>
      <w:tr w:rsidR="002B1D27" w:rsidRPr="00334D8D" w14:paraId="5811412B" w14:textId="77777777" w:rsidTr="00E3311F">
        <w:trPr>
          <w:trHeight w:val="135"/>
        </w:trPr>
        <w:tc>
          <w:tcPr>
            <w:tcW w:w="3510" w:type="dxa"/>
          </w:tcPr>
          <w:p w14:paraId="319F559C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14:paraId="48A4099A" w14:textId="70BE0F89" w:rsidR="002B1D27" w:rsidRPr="00334D8D" w:rsidRDefault="000B3E0B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30.01.2024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14:56</w:t>
            </w:r>
          </w:p>
        </w:tc>
      </w:tr>
    </w:tbl>
    <w:p w14:paraId="28FE01DD" w14:textId="77777777"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14:paraId="339A3CB3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B3E0B" w14:paraId="6AA1DD6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EAAB64E" w14:textId="453D2AB4" w:rsidR="000B3E0B" w:rsidRDefault="000B3E0B" w:rsidP="000B3E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46209285" w14:textId="3D51A552" w:rsidR="000B3E0B" w:rsidRDefault="000B3E0B" w:rsidP="000B3E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Медведева Наталья Викторовна</w:t>
            </w:r>
          </w:p>
        </w:tc>
      </w:tr>
      <w:tr w:rsidR="000B3E0B" w14:paraId="5D3494C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EB746CD" w14:textId="569C1800" w:rsidR="000B3E0B" w:rsidRDefault="000B3E0B" w:rsidP="000B3E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382421E1" w14:textId="00401528" w:rsidR="000B3E0B" w:rsidRDefault="000B3E0B" w:rsidP="000B3E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220421765170</w:t>
            </w:r>
          </w:p>
        </w:tc>
      </w:tr>
    </w:tbl>
    <w:p w14:paraId="3F176875" w14:textId="77777777"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000F2AA6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B3E0B" w14:paraId="3DDE896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B54AA8E" w14:textId="66023BB7" w:rsidR="000B3E0B" w:rsidRDefault="000B3E0B" w:rsidP="000B3E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14:paraId="4A1FB7E4" w14:textId="49086F16" w:rsidR="000B3E0B" w:rsidRDefault="000B3E0B" w:rsidP="000B3E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Медведева Наталья Викторовна</w:t>
            </w:r>
          </w:p>
        </w:tc>
      </w:tr>
      <w:tr w:rsidR="000B3E0B" w14:paraId="49F50C4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D4A43FC" w14:textId="7EB9BE9B" w:rsidR="000B3E0B" w:rsidRDefault="000B3E0B" w:rsidP="000B3E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451ECEEC" w14:textId="77777777" w:rsidR="000B3E0B" w:rsidRDefault="000B3E0B" w:rsidP="000B3E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0B3E0B" w14:paraId="16A9040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8E5B446" w14:textId="36D24C6D" w:rsidR="000B3E0B" w:rsidRDefault="000B3E0B" w:rsidP="000B3E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14:paraId="7F41B426" w14:textId="77777777" w:rsidR="000B3E0B" w:rsidRDefault="000B3E0B" w:rsidP="000B3E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0B3E0B" w14:paraId="730D730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D0C3B82" w14:textId="3CCABED9" w:rsidR="000B3E0B" w:rsidRDefault="000B3E0B" w:rsidP="000B3E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14:paraId="0953E88F" w14:textId="77777777" w:rsidR="000B3E0B" w:rsidRDefault="000B3E0B" w:rsidP="000B3E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</w:tbl>
    <w:p w14:paraId="60E3C31F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1CC16B89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B3E0B" w14:paraId="0C7DCC3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6311F25" w14:textId="0C304A9D" w:rsidR="000B3E0B" w:rsidRDefault="000B3E0B" w:rsidP="000B3E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14:paraId="4584A369" w14:textId="0675326A" w:rsidR="000B3E0B" w:rsidRDefault="000B3E0B" w:rsidP="000B3E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Новосибирской области</w:t>
            </w:r>
          </w:p>
        </w:tc>
      </w:tr>
      <w:tr w:rsidR="000B3E0B" w14:paraId="7F7FFA7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110F283" w14:textId="33AB0F06" w:rsidR="000B3E0B" w:rsidRDefault="000B3E0B" w:rsidP="000B3E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14:paraId="123467D4" w14:textId="591BBDA9" w:rsidR="000B3E0B" w:rsidRDefault="000B3E0B" w:rsidP="000B3E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А45- 19572/2022</w:t>
            </w:r>
          </w:p>
        </w:tc>
      </w:tr>
      <w:tr w:rsidR="000B3E0B" w14:paraId="1AC82B4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BB9A2BD" w14:textId="446C368A" w:rsidR="000B3E0B" w:rsidRDefault="000B3E0B" w:rsidP="000B3E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14:paraId="4BA52D50" w14:textId="1847DC3B" w:rsidR="000B3E0B" w:rsidRDefault="000B3E0B" w:rsidP="000B3E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Арбитражного суда Новосибирской области по делу № А45-19572/2022 от 27.11.2023 г.</w:t>
            </w:r>
          </w:p>
        </w:tc>
      </w:tr>
    </w:tbl>
    <w:p w14:paraId="43471DC4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1A4DCE7C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B3E0B" w14:paraId="11EE431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A405AFE" w14:textId="6E09B04B" w:rsidR="000B3E0B" w:rsidRDefault="000B3E0B" w:rsidP="000B3E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14:paraId="71EFA733" w14:textId="0D8C6A66" w:rsidR="000B3E0B" w:rsidRDefault="000B3E0B" w:rsidP="000B3E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0B3E0B" w14:paraId="086BC3E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C8FC09C" w14:textId="04BD195F" w:rsidR="000B3E0B" w:rsidRDefault="000B3E0B" w:rsidP="000B3E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31DD0DEB" w14:textId="5EDA87F8" w:rsidR="000B3E0B" w:rsidRDefault="000B3E0B" w:rsidP="000B3E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Яковлева Юлия Александровна</w:t>
            </w:r>
          </w:p>
        </w:tc>
      </w:tr>
      <w:tr w:rsidR="000B3E0B" w14:paraId="53BA0D9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947D627" w14:textId="6583092E" w:rsidR="000B3E0B" w:rsidRDefault="000B3E0B" w:rsidP="000B3E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43EF7075" w14:textId="009F28CA" w:rsidR="000B3E0B" w:rsidRDefault="000B3E0B" w:rsidP="000B3E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543313859606</w:t>
            </w:r>
          </w:p>
        </w:tc>
      </w:tr>
      <w:tr w:rsidR="000B3E0B" w14:paraId="45E49A8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3A973CA" w14:textId="6F042856" w:rsidR="000B3E0B" w:rsidRDefault="000B3E0B" w:rsidP="000B3E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14:paraId="36CBDCDB" w14:textId="11C85FC4" w:rsidR="000B3E0B" w:rsidRDefault="000B3E0B" w:rsidP="000B3E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Победителем аукциона признается Участник, предложивший наиболее высокую цену за продаваемое имущество. В случае отказа или уклонения победителя торгов от подписания договора купли-продажи в течение 5 дней с даты получения указанного предложения финансового управляющего, внесенный задаток ему не возвращается, и финансовый управляющий вправе предложить заключить договор купли-продажи имущества участнику торгов, которым предложена наиболее высокая цена имущества, по сравнению с ценой имущества, предложенной другим участником торгов, за исключением победителя торгов.</w:t>
            </w:r>
          </w:p>
        </w:tc>
      </w:tr>
    </w:tbl>
    <w:p w14:paraId="35F71C33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6401B05C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B3E0B" w14:paraId="0B79C09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887E21A" w14:textId="06C6A3E7" w:rsidR="000B3E0B" w:rsidRDefault="000B3E0B" w:rsidP="000B3E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5FF9C14E" w14:textId="689047BE" w:rsidR="000B3E0B" w:rsidRDefault="000B3E0B" w:rsidP="000B3E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Медведева Наталья Викторовна</w:t>
            </w:r>
          </w:p>
        </w:tc>
      </w:tr>
      <w:tr w:rsidR="000B3E0B" w14:paraId="5E4DDC3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8DDAF2D" w14:textId="0D8A9715" w:rsidR="000B3E0B" w:rsidRDefault="000B3E0B" w:rsidP="000B3E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14:paraId="4B964124" w14:textId="021D3552" w:rsidR="000B3E0B" w:rsidRDefault="000B3E0B" w:rsidP="000B3E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8-913-480-81-80</w:t>
            </w:r>
          </w:p>
        </w:tc>
      </w:tr>
      <w:tr w:rsidR="000B3E0B" w14:paraId="5564601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C061786" w14:textId="18D2C305" w:rsidR="000B3E0B" w:rsidRDefault="000B3E0B" w:rsidP="000B3E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14:paraId="40C15EF3" w14:textId="3593307B" w:rsidR="000B3E0B" w:rsidRDefault="000B3E0B" w:rsidP="000B3E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au.law.medvedeva@gmail.com</w:t>
            </w:r>
          </w:p>
        </w:tc>
      </w:tr>
    </w:tbl>
    <w:p w14:paraId="2FD79F7A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7E0DCDEE" w14:textId="77777777"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14:paraId="115765EB" w14:textId="77777777" w:rsidR="000B3E0B" w:rsidRDefault="000B3E0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B3E0B" w14:paraId="54EF91C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F1786C0" w14:textId="429A53C2" w:rsidR="000B3E0B" w:rsidRDefault="000B3E0B" w:rsidP="000B3E0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1499376A" w14:textId="19E5A488" w:rsidR="000B3E0B" w:rsidRDefault="000B3E0B" w:rsidP="000B3E0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2/5 доли в праве собственности на земельный участок, общая площадь 1 280 кв.м., кадастровый номер 22:39:010602:60, адрес (местонахождения): Российская Федерация, Алтайский край, район, Рубцовский, с. Большая Шелковка, ул. Советская, дом 75-1. 2/5 доли в праве собственности на квартиру, общая площадь 59,6 кв.м., кадастровый номер 22:39:010602:124, адрес (местонахождения): Российская Федерация, Алтайский край, р-н., Рубцовский, с. Большая Шелковка, ул. Советская, д. 75, кв. 1.</w:t>
            </w:r>
          </w:p>
        </w:tc>
      </w:tr>
      <w:tr w:rsidR="000B3E0B" w14:paraId="1C1B62C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5B983CD" w14:textId="358C1544" w:rsidR="000B3E0B" w:rsidRDefault="000B3E0B" w:rsidP="000B3E0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3901FB88" w14:textId="62D6113D" w:rsidR="000B3E0B" w:rsidRDefault="000B3E0B" w:rsidP="000B3E0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должна соответствовать требованиям, установленным в соответствии с Законом о банкротстве, настоящим Порядком и указанным в сообщении о проведении торгов. Заявка оформляется на электронной площадке в форме электронного документа, составляется в произвольной форме на русском языке и должна содержать указанные в сообщении о проведении торгов следующие сведения: - наименование, организационно-правовую форму, место нахождения, почтовый адрес заявителя (для юридического лица); - фамилию, имя, отчество, паспортные данные, сведения о месте жительства заявителя (для физического лица); - номер контактного телефона, адрес электронной почты заявителя. Заявка на участие в торгах должна содержать также сведения: - о наличии или об отсутствии заинтересованности Заявителя по отношению к должнику, кредиторам, финансовому управляющему; - о характере этой заинтересованности; - сведения об участии в капитале Заявителя финансового управляющего, а также саморегулируемой организации арбитражных управляющи</w:t>
            </w:r>
          </w:p>
        </w:tc>
      </w:tr>
      <w:tr w:rsidR="000B3E0B" w14:paraId="09D5328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1A8517D" w14:textId="5A1898BC" w:rsidR="000B3E0B" w:rsidRDefault="000B3E0B" w:rsidP="000B3E0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114B1E47" w14:textId="0980EF20" w:rsidR="000B3E0B" w:rsidRDefault="000B3E0B" w:rsidP="000B3E0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2/5 доли в праве общей долевой собственности на земельный участок и жилое помещение. К лоту прилагаются обзорные фотографии жилого дома, в котором реализуется жилое помещение должника. В приложенных фотографиях квартира должника располагается в части дома, у которого пластиковые окна.</w:t>
            </w:r>
          </w:p>
        </w:tc>
      </w:tr>
      <w:tr w:rsidR="000B3E0B" w14:paraId="037388F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301443B" w14:textId="7CA845A0" w:rsidR="000B3E0B" w:rsidRDefault="000B3E0B" w:rsidP="000B3E0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72A372AF" w14:textId="32624690" w:rsidR="000B3E0B" w:rsidRDefault="000B3E0B" w:rsidP="000B3E0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299200,00</w:t>
            </w:r>
          </w:p>
        </w:tc>
      </w:tr>
      <w:tr w:rsidR="000B3E0B" w14:paraId="61F627C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259C958" w14:textId="5E840974" w:rsidR="000B3E0B" w:rsidRDefault="000B3E0B" w:rsidP="000B3E0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498DDA22" w14:textId="7F39D508" w:rsidR="000B3E0B" w:rsidRDefault="000B3E0B" w:rsidP="000B3E0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0B3E0B" w14:paraId="09653EB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B614E45" w14:textId="0A6B8A93" w:rsidR="000B3E0B" w:rsidRDefault="000B3E0B" w:rsidP="000B3E0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1F047766" w14:textId="68AE8220" w:rsidR="000B3E0B" w:rsidRDefault="000B3E0B" w:rsidP="000B3E0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14960,00</w:t>
            </w:r>
          </w:p>
        </w:tc>
      </w:tr>
      <w:tr w:rsidR="000B3E0B" w14:paraId="7A3FA4B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C2421AB" w14:textId="5AAFDE4D" w:rsidR="000B3E0B" w:rsidRDefault="000B3E0B" w:rsidP="000B3E0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612C4428" w14:textId="09C2E6F6" w:rsidR="000B3E0B" w:rsidRDefault="000B3E0B" w:rsidP="000B3E0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0B3E0B" w14:paraId="3546E34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69F2026" w14:textId="27F012F4" w:rsidR="000B3E0B" w:rsidRDefault="000B3E0B" w:rsidP="000B3E0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51A15501" w14:textId="15231CF9" w:rsidR="000B3E0B" w:rsidRDefault="000B3E0B" w:rsidP="000B3E0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0B3E0B" w14:paraId="2AB5075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B8AD5F0" w14:textId="4013F275" w:rsidR="000B3E0B" w:rsidRDefault="000B3E0B" w:rsidP="000B3E0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183E57A5" w14:textId="6989C0BF" w:rsidR="000B3E0B" w:rsidRDefault="000B3E0B" w:rsidP="000B3E0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Сумма задатка для участия в торгах - 10% от начальной цены лота. Задаток вносится претендентом на р/с по следующим реквизитам: Номер счета: 40817810950172910481, Банк получателя: ФИЛИАЛ "ЦЕНТРАЛЬНЫЙ" ПАО "СОВКОМБАНК", Адрес: 633011, РОССИЙСКАЯ ФЕДЕРАЦИЯ, НОВОСИБИРСКАЯ ОБЛ, БЕРДСК Г, ПОПОВА УЛ, 11, БИК 045004763, ИНН 4401116480, ОГРН 1144400000425, Корр/счет 30101810150040000763, КПП 544543001, Получатель: Яковлева Юлия Александровна, в срок с 02.02.2024 г. по 15.03.2024 г. до 12 час. 00 мин. Банковские реквизиты также указаны в договоре о задатке. В назначении платежа при внесении задатка указывается: "задаток для участия в аукционе по продаже имущества Яковлевой Ю.А., № лота."</w:t>
            </w:r>
          </w:p>
        </w:tc>
      </w:tr>
      <w:tr w:rsidR="000B3E0B" w14:paraId="604E9AE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DE8845A" w14:textId="584947D9" w:rsidR="000B3E0B" w:rsidRDefault="000B3E0B" w:rsidP="000B3E0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5C2A5D6A" w14:textId="64B45CD1" w:rsidR="000B3E0B" w:rsidRDefault="000B3E0B" w:rsidP="000B3E0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Номер счета: 40817810950172910481 Банк получателя: ФИЛИАЛ "ЦЕНТРАЛЬНЫЙ" ПАО "СОВКОМБАНК" БИК: 045004763 ИНН Банка: 4401116480 Кор. счёт: 30101810150040000763 Получатель: Яковлева Юлия Александровна </w:t>
            </w:r>
          </w:p>
        </w:tc>
      </w:tr>
    </w:tbl>
    <w:p w14:paraId="72A20FA8" w14:textId="21889F63"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0" w:name="ЛотНазвание_31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Название_32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Название_33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_33"/>
      <w:bookmarkEnd w:id="9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6" w:name="ЛотНазвание_34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Название_35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Название_36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Название_37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Название_38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Название_39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Название_40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Название_41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Название_42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Название_43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Название_44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Название_45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Название_46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Название_47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Название_48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Название_49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Название_50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_50"/>
      <w:bookmarkStart w:id="130" w:name="ЛотНазвание_51"/>
      <w:bookmarkEnd w:id="129"/>
      <w:bookmarkEnd w:id="13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1" w:name="Лот_51"/>
      <w:bookmarkEnd w:id="131"/>
    </w:p>
    <w:p w14:paraId="4E3F84F6" w14:textId="77777777"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14:paraId="75DC9E9E" w14:textId="77777777"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2" w:name="ПодтверждениеПодпись"/>
      <w:bookmarkEnd w:id="132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3E0B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D29D02"/>
  <w15:docId w15:val="{5610584E-7472-40A8-93DA-C4DCD9DF5D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2AA5B8-CD48-4559-BF57-6CE0CEE85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947</Words>
  <Characters>5401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6336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2024-03-19T09:42:00Z</dcterms:created>
  <dcterms:modified xsi:type="dcterms:W3CDTF">2024-03-19T09:42:00Z</dcterms:modified>
</cp:coreProperties>
</file>