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D9C68" w14:textId="23652759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4B51F9">
        <w:rPr>
          <w:b/>
          <w:sz w:val="24"/>
          <w:szCs w:val="24"/>
        </w:rPr>
        <w:t>3171</w:t>
      </w:r>
      <w:r w:rsidR="00424B57">
        <w:rPr>
          <w:b/>
          <w:sz w:val="24"/>
          <w:szCs w:val="24"/>
        </w:rPr>
        <w:t>.</w:t>
      </w:r>
    </w:p>
    <w:p w14:paraId="64D5E7B1" w14:textId="71A6B470" w:rsidR="00320475" w:rsidRPr="00320475" w:rsidRDefault="004B51F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19.03.2024</w:t>
      </w:r>
    </w:p>
    <w:p w14:paraId="7D266E0E" w14:textId="414C511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B51F9">
        <w:rPr>
          <w:sz w:val="24"/>
          <w:szCs w:val="24"/>
        </w:rPr>
        <w:t>Медведева Наталья Викторовна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B51F9">
        <w:rPr>
          <w:sz w:val="24"/>
          <w:szCs w:val="24"/>
        </w:rPr>
        <w:t>открытый аукцион</w:t>
      </w:r>
    </w:p>
    <w:p w14:paraId="4658F97C" w14:textId="7AA3422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B51F9">
        <w:rPr>
          <w:sz w:val="24"/>
          <w:szCs w:val="24"/>
        </w:rPr>
        <w:t>АО0003171</w:t>
      </w:r>
    </w:p>
    <w:p w14:paraId="5E67E130" w14:textId="2A5053D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B51F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B51F9">
        <w:rPr>
          <w:sz w:val="24"/>
          <w:szCs w:val="24"/>
        </w:rPr>
        <w:t>Смышляева Анастасия Юрьевна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236D1CB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C1B2D0B" w14:textId="424BBFB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B51F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B51F9">
        <w:rPr>
          <w:sz w:val="24"/>
          <w:szCs w:val="24"/>
        </w:rPr>
        <w:t>АО0003171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1"/>
        <w:gridCol w:w="7831"/>
      </w:tblGrid>
      <w:tr w:rsidR="002B1D27" w:rsidRPr="00334D8D" w14:paraId="67CD3986" w14:textId="77777777" w:rsidTr="00E3311F">
        <w:tc>
          <w:tcPr>
            <w:tcW w:w="3510" w:type="dxa"/>
          </w:tcPr>
          <w:p w14:paraId="599BBFB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71766B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F834D77" w14:textId="77777777" w:rsidTr="00E3311F">
        <w:tc>
          <w:tcPr>
            <w:tcW w:w="3510" w:type="dxa"/>
          </w:tcPr>
          <w:p w14:paraId="4724B3D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6149ACB" w14:textId="20CC6AA0" w:rsidR="002B1D27" w:rsidRPr="00334D8D" w:rsidRDefault="004B51F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2D7FCBD" w14:textId="77777777" w:rsidTr="00E3311F">
        <w:tc>
          <w:tcPr>
            <w:tcW w:w="3510" w:type="dxa"/>
          </w:tcPr>
          <w:p w14:paraId="2B3FA16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31FB7B9" w14:textId="66ACECB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B51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B51F9">
              <w:rPr>
                <w:sz w:val="24"/>
                <w:szCs w:val="24"/>
              </w:rPr>
              <w:t>Смышляева Анастасия Юрьевна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96682FF" w14:textId="77777777" w:rsidTr="00E3311F">
        <w:tc>
          <w:tcPr>
            <w:tcW w:w="3510" w:type="dxa"/>
          </w:tcPr>
          <w:p w14:paraId="2307B1E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940E38D" w14:textId="06059FB4" w:rsidR="002B1D27" w:rsidRPr="00224412" w:rsidRDefault="004B51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Земельный участок, общая площадь 600 кв.м., кадастровый номер 54:20:022503:30. Адрес (местонахождения): Новосибирская область, р-н Ордынский, с. Вагайцево, ул. Свердлова, д. 70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91F2DA0" w14:textId="77777777" w:rsidTr="00E3311F">
        <w:tc>
          <w:tcPr>
            <w:tcW w:w="3510" w:type="dxa"/>
          </w:tcPr>
          <w:p w14:paraId="7CBC44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D964698" w14:textId="5D23325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B51F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B51F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68911B3" w14:textId="77777777" w:rsidTr="00E3311F">
        <w:tc>
          <w:tcPr>
            <w:tcW w:w="3510" w:type="dxa"/>
          </w:tcPr>
          <w:p w14:paraId="6C264F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4BF360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F413FEF" w14:textId="77777777" w:rsidTr="00E3311F">
        <w:trPr>
          <w:trHeight w:val="690"/>
        </w:trPr>
        <w:tc>
          <w:tcPr>
            <w:tcW w:w="3510" w:type="dxa"/>
          </w:tcPr>
          <w:p w14:paraId="5378C15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A9EF59C" w14:textId="579344AF" w:rsidR="002B1D27" w:rsidRPr="00224412" w:rsidRDefault="004B51F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09.02.2024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6:00</w:t>
            </w:r>
          </w:p>
        </w:tc>
      </w:tr>
      <w:tr w:rsidR="002B1D27" w:rsidRPr="00334D8D" w14:paraId="5C81391F" w14:textId="77777777" w:rsidTr="00E3311F">
        <w:trPr>
          <w:trHeight w:val="135"/>
        </w:trPr>
        <w:tc>
          <w:tcPr>
            <w:tcW w:w="3510" w:type="dxa"/>
          </w:tcPr>
          <w:p w14:paraId="253E7AA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8F36547" w14:textId="47BEE0AA" w:rsidR="002B1D27" w:rsidRPr="00224412" w:rsidRDefault="004B51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19.03.2024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6:00</w:t>
            </w:r>
          </w:p>
        </w:tc>
      </w:tr>
      <w:tr w:rsidR="002B1D27" w:rsidRPr="00334D8D" w14:paraId="66639126" w14:textId="77777777" w:rsidTr="00E3311F">
        <w:trPr>
          <w:trHeight w:val="150"/>
        </w:trPr>
        <w:tc>
          <w:tcPr>
            <w:tcW w:w="3510" w:type="dxa"/>
          </w:tcPr>
          <w:p w14:paraId="64793C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1A0FACC4" w14:textId="00BDB39A" w:rsidR="002B1D27" w:rsidRPr="00224412" w:rsidRDefault="004B51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7:59</w:t>
            </w:r>
          </w:p>
        </w:tc>
      </w:tr>
      <w:tr w:rsidR="002B1D27" w:rsidRPr="00334D8D" w14:paraId="4BD74BB1" w14:textId="77777777" w:rsidTr="00E3311F">
        <w:trPr>
          <w:trHeight w:val="119"/>
        </w:trPr>
        <w:tc>
          <w:tcPr>
            <w:tcW w:w="3510" w:type="dxa"/>
          </w:tcPr>
          <w:p w14:paraId="14C456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B3BAFE2" w14:textId="089FC642" w:rsidR="002B1D27" w:rsidRPr="00224412" w:rsidRDefault="004B51F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7:59</w:t>
            </w:r>
          </w:p>
        </w:tc>
      </w:tr>
      <w:tr w:rsidR="002B1D27" w:rsidRPr="00334D8D" w14:paraId="358C1C56" w14:textId="77777777" w:rsidTr="00E3311F">
        <w:trPr>
          <w:trHeight w:val="135"/>
        </w:trPr>
        <w:tc>
          <w:tcPr>
            <w:tcW w:w="3510" w:type="dxa"/>
          </w:tcPr>
          <w:p w14:paraId="1D7F8FE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1C17401" w14:textId="74858500" w:rsidR="002B1D27" w:rsidRPr="00334D8D" w:rsidRDefault="004B51F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7:59</w:t>
            </w:r>
          </w:p>
        </w:tc>
      </w:tr>
    </w:tbl>
    <w:p w14:paraId="5B27DE24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381EF2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1F9" w14:paraId="58B4597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282E43" w14:textId="7285EB74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836B32" w14:textId="1351C161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4B51F9" w14:paraId="19E49D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D9379F" w14:textId="16A6AD44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D379F3C" w14:textId="42745824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</w:tbl>
    <w:p w14:paraId="4AC1AB5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D673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1F9" w14:paraId="55F3EA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1C5FEB" w14:textId="3560790C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0988359" w14:textId="0E1600E4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4B51F9" w14:paraId="3EE9BEC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73B7E0" w14:textId="5110A311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761D309" w14:textId="77777777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B51F9" w14:paraId="246A04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48050D" w14:textId="064C97A0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DF67EC4" w14:textId="77777777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4B51F9" w14:paraId="641C86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2D91F4" w14:textId="43617D70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944EBF1" w14:textId="77777777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781637F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76E011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1F9" w14:paraId="7A8B12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8D7085" w14:textId="5110F739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2E227263" w14:textId="225643E8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4B51F9" w14:paraId="036FB7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4492B3" w14:textId="12E91F79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15BCB4C5" w14:textId="6277E921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А45-9079/2023</w:t>
            </w:r>
          </w:p>
        </w:tc>
      </w:tr>
      <w:tr w:rsidR="004B51F9" w14:paraId="2E215D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F0723D" w14:textId="14692FAA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65B7841" w14:textId="2D378CA1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27.11.2023 по делу № А45-9079/2023</w:t>
            </w:r>
          </w:p>
        </w:tc>
      </w:tr>
    </w:tbl>
    <w:p w14:paraId="222D5BD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28808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1F9" w14:paraId="60D60F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BC4AF8" w14:textId="6E0FBBD5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894D5AC" w14:textId="7021C3C6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B51F9" w14:paraId="5970A0B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1FC641" w14:textId="6CA5BFD4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1057544" w14:textId="5A6068E8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Смышляева Анастасия Юрьевна</w:t>
            </w:r>
          </w:p>
        </w:tc>
      </w:tr>
      <w:tr w:rsidR="004B51F9" w14:paraId="2F5236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D3A091" w14:textId="2DBD261F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1C3CB11" w14:textId="3FA56E5D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543411832401</w:t>
            </w:r>
          </w:p>
        </w:tc>
      </w:tr>
      <w:tr w:rsidR="004B51F9" w14:paraId="2C5904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093D9C" w14:textId="4C6C41B6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D8D2F35" w14:textId="36EFB199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торгов финансовый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Оплата в соответствии с договором купли-продажи должна быть осуществлена покупателем не позднее 30 (тридцати) календарных дней со дня подписания этого договора. В случае отказа или уклонения победителя торгов от подписания договора купли-продажи в течение 5 (пяти) календарных дней с даты получения указанного предложения финансового управляющего, внесенный задаток ему не возвращается и финансовый управляющий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14:paraId="49D76A7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1C7CF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1F9" w14:paraId="409035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416C7D" w14:textId="41B8B5A1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EBE3D5" w14:textId="49A39B58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4B51F9" w14:paraId="71DB87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EAD01" w14:textId="661CBE66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BF00422" w14:textId="248B5CB5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89134808180</w:t>
            </w:r>
          </w:p>
        </w:tc>
      </w:tr>
      <w:tr w:rsidR="004B51F9" w14:paraId="2453E6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E87E21" w14:textId="77C131E2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B3B7DC0" w14:textId="11704826" w:rsidR="004B51F9" w:rsidRDefault="004B51F9" w:rsidP="004B51F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</w:tbl>
    <w:p w14:paraId="27F32E3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740614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8DED7E2" w14:textId="77777777" w:rsidR="004B51F9" w:rsidRDefault="004B51F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B51F9" w14:paraId="154EF9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BBE148" w14:textId="01891054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3BE444C" w14:textId="2133882E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лот №1</w:t>
            </w:r>
          </w:p>
        </w:tc>
      </w:tr>
      <w:tr w:rsidR="004B51F9" w14:paraId="4485E1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D38BF8" w14:textId="02441700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BAD5AEB" w14:textId="3E3A96C9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организационно-правовая форма, место нахождения, почтовый адрес заявителя (для юридического лица); - фамилия,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внешнему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</w:t>
            </w:r>
          </w:p>
        </w:tc>
      </w:tr>
      <w:tr w:rsidR="004B51F9" w14:paraId="52891D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2AEBE9" w14:textId="0932FC20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CA935FF" w14:textId="68B784A5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общая площадь 600 +/- 8 кв.м., кадастровый номер 54:20:022503:30. Адрес (местонахождения): Новосибирская область, р-н Ордынский, с. Вагайцево, ул. Свердлова, д. 70</w:t>
            </w:r>
          </w:p>
        </w:tc>
      </w:tr>
      <w:tr w:rsidR="004B51F9" w14:paraId="3660F7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482039" w14:textId="03FEFB2E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7092F1A" w14:textId="63688FCC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250000,00</w:t>
            </w:r>
          </w:p>
        </w:tc>
      </w:tr>
      <w:tr w:rsidR="004B51F9" w14:paraId="0D75EC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F64CA3" w14:textId="67F6CA9A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3E6EF44" w14:textId="3D61677E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B51F9" w14:paraId="665770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05950C" w14:textId="01C77437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133ABEC" w14:textId="5CCC1334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12500,00</w:t>
            </w:r>
          </w:p>
        </w:tc>
      </w:tr>
      <w:tr w:rsidR="004B51F9" w14:paraId="5B1629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7B18A7" w14:textId="5BC200D9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46D95BC" w14:textId="1C09A834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4B51F9" w14:paraId="422AFE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49F6FC" w14:textId="3CA77EBE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C952EA3" w14:textId="3986A576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51F9" w14:paraId="260620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68D1B1" w14:textId="00B61DD0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41311D" w14:textId="0EF74F96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Суммы задатков возвращаются всем заявителям, за исключением победителя торгов, в течение 5 рабочих дней с даты подведения итогов торгов.</w:t>
            </w:r>
          </w:p>
        </w:tc>
      </w:tr>
      <w:tr w:rsidR="004B51F9" w14:paraId="613321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0AFF08" w14:textId="65A25F6B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E6B178" w14:textId="793DD833" w:rsidR="004B51F9" w:rsidRDefault="004B51F9" w:rsidP="004B51F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Номер счета: 40817810650172759667 Банк получателя: ФИЛИАЛ "ЦЕНТРАЛЬНЫЙ" ПАО "СОВКОМБАНК" БИК: 045004763 ИНН: 4401116480 Кор. счёт: 30101810150040000763 (получатель: Смышляева Анастасия Юрьевна). В назначении платежа при внесении задатка указывается: "задаток для участия в аукционе по продаже имущества Смышляевой А.Ю."</w:t>
            </w:r>
          </w:p>
        </w:tc>
      </w:tr>
    </w:tbl>
    <w:p w14:paraId="3BDF9E5B" w14:textId="7C64FA2F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CCAD53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C615AE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51F9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C04FD"/>
  <w15:docId w15:val="{73172603-20EF-492E-B9E0-3B78C993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2024-03-19T09:11:00Z</dcterms:created>
  <dcterms:modified xsi:type="dcterms:W3CDTF">2024-03-19T09:11:00Z</dcterms:modified>
</cp:coreProperties>
</file>