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BE40F" w14:textId="3C930086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373AF">
        <w:rPr>
          <w:b/>
          <w:sz w:val="24"/>
          <w:szCs w:val="24"/>
        </w:rPr>
        <w:t>АО0003153</w:t>
      </w:r>
      <w:r w:rsidRPr="00BE0A9B">
        <w:rPr>
          <w:b/>
          <w:sz w:val="24"/>
          <w:szCs w:val="24"/>
        </w:rPr>
        <w:t>.</w:t>
      </w:r>
    </w:p>
    <w:p w14:paraId="5C390244" w14:textId="324FDB0B" w:rsidR="009B22E7" w:rsidRPr="00BE0A9B" w:rsidRDefault="001373A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16.02.2024</w:t>
      </w:r>
    </w:p>
    <w:p w14:paraId="1218DD59" w14:textId="70602FC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73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73AF">
        <w:rPr>
          <w:b/>
          <w:sz w:val="24"/>
          <w:szCs w:val="24"/>
        </w:rPr>
        <w:t>АО0003153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0725D6E" w14:textId="77777777" w:rsidTr="000E46A0">
        <w:tc>
          <w:tcPr>
            <w:tcW w:w="2376" w:type="dxa"/>
          </w:tcPr>
          <w:p w14:paraId="5EF04F5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42166D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3FA9CF3" w14:textId="77777777" w:rsidTr="000E46A0">
        <w:tc>
          <w:tcPr>
            <w:tcW w:w="2376" w:type="dxa"/>
          </w:tcPr>
          <w:p w14:paraId="4E77285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C527FB8" w14:textId="74706996" w:rsidR="00EB4646" w:rsidRPr="00BE0A9B" w:rsidRDefault="001373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35335E8" w14:textId="77777777" w:rsidTr="000E46A0">
        <w:tc>
          <w:tcPr>
            <w:tcW w:w="2376" w:type="dxa"/>
          </w:tcPr>
          <w:p w14:paraId="1063C75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EE3C6EC" w14:textId="178F92C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73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73AF"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74D1BAC" w14:textId="77777777" w:rsidTr="000E46A0">
        <w:tc>
          <w:tcPr>
            <w:tcW w:w="2376" w:type="dxa"/>
          </w:tcPr>
          <w:p w14:paraId="0A47EDE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47DC076" w14:textId="341DA1A5" w:rsidR="00EB4646" w:rsidRPr="00BE0A9B" w:rsidRDefault="001373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14:paraId="6683C545" w14:textId="77777777" w:rsidTr="000E46A0">
        <w:tc>
          <w:tcPr>
            <w:tcW w:w="2376" w:type="dxa"/>
          </w:tcPr>
          <w:p w14:paraId="142B87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4ECABB2" w14:textId="6FCF07F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73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73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1BC41518" w14:textId="77777777" w:rsidTr="000E46A0">
        <w:tc>
          <w:tcPr>
            <w:tcW w:w="2376" w:type="dxa"/>
          </w:tcPr>
          <w:p w14:paraId="6833E0B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29401DCD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78A4355" w14:textId="77777777" w:rsidTr="000E46A0">
        <w:trPr>
          <w:trHeight w:val="690"/>
        </w:trPr>
        <w:tc>
          <w:tcPr>
            <w:tcW w:w="2376" w:type="dxa"/>
          </w:tcPr>
          <w:p w14:paraId="4C6A087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AD3B9C4" w14:textId="17220960" w:rsidR="004C520C" w:rsidRPr="00BE0A9B" w:rsidRDefault="001373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09.01.2024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4100663D" w14:textId="77777777" w:rsidTr="000E46A0">
        <w:trPr>
          <w:trHeight w:val="135"/>
        </w:trPr>
        <w:tc>
          <w:tcPr>
            <w:tcW w:w="2376" w:type="dxa"/>
          </w:tcPr>
          <w:p w14:paraId="1E45F76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7D304CD4" w14:textId="0FCE7521" w:rsidR="004C520C" w:rsidRPr="00BE0A9B" w:rsidRDefault="001373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61D0B30F" w14:textId="77777777" w:rsidTr="000E46A0">
        <w:trPr>
          <w:trHeight w:val="150"/>
        </w:trPr>
        <w:tc>
          <w:tcPr>
            <w:tcW w:w="2376" w:type="dxa"/>
          </w:tcPr>
          <w:p w14:paraId="475F0A8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422B043" w14:textId="7E7030E0" w:rsidR="004C520C" w:rsidRPr="00BE0A9B" w:rsidRDefault="001373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2CD6E0" w14:textId="77777777" w:rsidTr="000E46A0">
        <w:trPr>
          <w:trHeight w:val="119"/>
        </w:trPr>
        <w:tc>
          <w:tcPr>
            <w:tcW w:w="2376" w:type="dxa"/>
          </w:tcPr>
          <w:p w14:paraId="1E7233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E304752" w14:textId="311002ED" w:rsidR="004C520C" w:rsidRPr="00BE0A9B" w:rsidRDefault="001373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7AF5C78" w14:textId="77777777" w:rsidTr="000E46A0">
        <w:trPr>
          <w:trHeight w:val="135"/>
        </w:trPr>
        <w:tc>
          <w:tcPr>
            <w:tcW w:w="2376" w:type="dxa"/>
          </w:tcPr>
          <w:p w14:paraId="7C3C312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C36A6F2" w14:textId="4E4D1A2F" w:rsidR="004C520C" w:rsidRPr="00BE0A9B" w:rsidRDefault="001373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21.12.2023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D7B372B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B0042B6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17B19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239971" w14:textId="5761EA0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C28693" w14:textId="6D4486A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373AF" w14:paraId="450B239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3DF344" w14:textId="625B8D3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7AA22F0" w14:textId="78EEF6E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183502537140</w:t>
            </w:r>
          </w:p>
        </w:tc>
      </w:tr>
    </w:tbl>
    <w:p w14:paraId="040C350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35A4EF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23B25F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6A3487" w14:textId="394746B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16DFDE6" w14:textId="586A6B20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Булдакова Нина Николаевна</w:t>
            </w:r>
          </w:p>
        </w:tc>
      </w:tr>
      <w:tr w:rsidR="001373AF" w14:paraId="61DE34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F78712" w14:textId="7E71F16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0F058579" w14:textId="059C88F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183502537140</w:t>
            </w:r>
          </w:p>
        </w:tc>
      </w:tr>
      <w:tr w:rsidR="001373AF" w14:paraId="2843DA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D292B" w14:textId="74475C2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C411809" w14:textId="613F132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«Эксперт»</w:t>
            </w:r>
          </w:p>
        </w:tc>
      </w:tr>
      <w:tr w:rsidR="001373AF" w14:paraId="74FA16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29DF2A" w14:textId="70A72CB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7633BCE" w14:textId="4BCE3AB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10386</w:t>
            </w:r>
          </w:p>
        </w:tc>
      </w:tr>
    </w:tbl>
    <w:p w14:paraId="1A9521C5" w14:textId="527C9CB6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63D3E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7ED44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63A98F" w14:textId="5BDA32A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26CB122" w14:textId="4239FCB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Ямало-Ненецкого автономного округа</w:t>
            </w:r>
          </w:p>
        </w:tc>
      </w:tr>
      <w:tr w:rsidR="001373AF" w14:paraId="234650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635723" w14:textId="5CD5B70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B129761" w14:textId="45A1FE4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А81-2738/2012</w:t>
            </w:r>
          </w:p>
        </w:tc>
      </w:tr>
      <w:tr w:rsidR="001373AF" w14:paraId="3D5AB4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99D67A" w14:textId="0DDBBEF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7C5E122" w14:textId="72A3FFC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продажи права требования ОАО Уренгойнефтегазгеология.</w:t>
            </w:r>
          </w:p>
        </w:tc>
      </w:tr>
    </w:tbl>
    <w:p w14:paraId="5696C6E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5A420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557CDC9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86ABBB" w14:textId="605035A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A771567" w14:textId="4372D9F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1373AF" w14:paraId="6CC659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2288F30" w14:textId="0027A22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909EC98" w14:textId="28207C40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«Уренгойнефтегазгеология»</w:t>
            </w:r>
          </w:p>
        </w:tc>
      </w:tr>
      <w:tr w:rsidR="001373AF" w14:paraId="4EE7CC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6FF6D" w14:textId="0B84CBD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031BB36" w14:textId="014B5A7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"УНГГ"</w:t>
            </w:r>
          </w:p>
        </w:tc>
      </w:tr>
      <w:tr w:rsidR="001373AF" w14:paraId="13E75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9B3CB5" w14:textId="008D0C38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74B8EE" w14:textId="42DAA8C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8911014570</w:t>
            </w:r>
          </w:p>
        </w:tc>
      </w:tr>
      <w:tr w:rsidR="001373AF" w14:paraId="40FB9A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5101B2" w14:textId="3E1A6DA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4BAE54C" w14:textId="5989A57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1028900859228</w:t>
            </w:r>
          </w:p>
        </w:tc>
      </w:tr>
      <w:tr w:rsidR="001373AF" w14:paraId="62B1F6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057B0" w14:textId="16EDFF9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E10B9B9" w14:textId="109CF2D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имущества, не позднее 5 (пяти) дней после оформления протокола о результатах торгов.</w:t>
            </w:r>
          </w:p>
        </w:tc>
      </w:tr>
    </w:tbl>
    <w:p w14:paraId="2EA498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B8BC2E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71CC87D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F1173B" w14:textId="7B86007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B150E24" w14:textId="6FEC94DD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Булдакова Нина Николаевна</w:t>
            </w:r>
          </w:p>
        </w:tc>
      </w:tr>
      <w:tr w:rsidR="001373AF" w14:paraId="6431CF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85352D" w14:textId="5ECC5EE5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55DDFB" w14:textId="6217E7E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83412998621</w:t>
            </w:r>
          </w:p>
        </w:tc>
      </w:tr>
      <w:tr w:rsidR="001373AF" w14:paraId="6E02C68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FEFC90" w14:textId="616161A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2C0685" w14:textId="4A279DD8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toso18@yandex.ru</w:t>
            </w:r>
          </w:p>
        </w:tc>
      </w:tr>
    </w:tbl>
    <w:p w14:paraId="3BC09C4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37A4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E5A4888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3A16E5F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4E13EB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5CEA6" w14:textId="1EC99A8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F056C2E" w14:textId="69114E3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Табакарь Ларисы Федоровны (ИНН 741854564760) перед ОАО «Уренгойнефтегазгеология» в размере 451 961 рублей 97 копеек</w:t>
            </w:r>
          </w:p>
        </w:tc>
      </w:tr>
      <w:tr w:rsidR="001373AF" w14:paraId="726A0E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327F67" w14:textId="3739834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54E92FF" w14:textId="6A50922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1373AF" w14:paraId="7F01F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C6202A" w14:textId="346F40D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0CCE1DE" w14:textId="30032D6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84920/21/74066-ИП</w:t>
            </w:r>
          </w:p>
        </w:tc>
      </w:tr>
      <w:tr w:rsidR="001373AF" w14:paraId="704108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6498AC" w14:textId="2B18765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641AAC5" w14:textId="04F2408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396355,84</w:t>
            </w:r>
          </w:p>
        </w:tc>
      </w:tr>
      <w:tr w:rsidR="001373AF" w14:paraId="0802AE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EE2F86" w14:textId="647FC9F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1A1D204" w14:textId="5CA17E8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73AF" w14:paraId="34FEA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FFB09E" w14:textId="15738F4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1278AA6" w14:textId="3A7F45C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19817,792</w:t>
            </w:r>
          </w:p>
        </w:tc>
      </w:tr>
      <w:tr w:rsidR="001373AF" w14:paraId="75601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95674" w14:textId="0D4B5C8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A965C4E" w14:textId="3ABB9E8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73AF" w14:paraId="20E46F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61D566" w14:textId="1F29451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E446505" w14:textId="4ABCC6E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373AF" w14:paraId="3051E9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88D8CC" w14:textId="0D4C56F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AF1FBB3" w14:textId="504354F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1373AF" w14:paraId="35D746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90D15" w14:textId="44B1839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1C7B77F" w14:textId="421EAAF8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5CBC62B0" w14:textId="2D91CAE1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373AF">
        <w:rPr>
          <w:sz w:val="24"/>
          <w:szCs w:val="24"/>
        </w:rPr>
        <w:t>Заявок на данный лот нет.</w:t>
      </w:r>
    </w:p>
    <w:p w14:paraId="02E2B550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C7B0E17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3FAF25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4E1462" w14:textId="1D6EC2E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570B3D1" w14:textId="7D27D7D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Муратовой Альфии Альбертовны (ИНН 720608630953) перед ОАО «Уренгойнефтегазгеология» в размере 2 264 748 рублей 50 копеек</w:t>
            </w:r>
          </w:p>
        </w:tc>
      </w:tr>
      <w:tr w:rsidR="001373AF" w14:paraId="47D4C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4FD0FD" w14:textId="3D37B1FE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A116176" w14:textId="23DC982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1373AF" w14:paraId="1625E2F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D9C09D" w14:textId="1CB43F35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4BF3374" w14:textId="60C5440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669076/19/23041-ИП</w:t>
            </w:r>
          </w:p>
        </w:tc>
      </w:tr>
      <w:tr w:rsidR="001373AF" w14:paraId="3E68E9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8151A2" w14:textId="49E9973D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A259242" w14:textId="0AD01EDC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2038273,65</w:t>
            </w:r>
          </w:p>
        </w:tc>
      </w:tr>
      <w:tr w:rsidR="001373AF" w14:paraId="1FF284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C2B52D" w14:textId="215BE7D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DAD646E" w14:textId="6D3C8E9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73AF" w14:paraId="39FAA0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DA0F29" w14:textId="5DD9CD10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098477F5" w14:textId="47386C8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101913,6825</w:t>
            </w:r>
          </w:p>
        </w:tc>
      </w:tr>
      <w:tr w:rsidR="001373AF" w14:paraId="0ADDA0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E1FA68" w14:textId="079CD43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E50551B" w14:textId="160E563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73AF" w14:paraId="50FB96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6F0149" w14:textId="268680C0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491306E" w14:textId="3F0E1D2D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373AF" w14:paraId="1D3140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C76CE0" w14:textId="11060AC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3A8C8EF" w14:textId="672F436A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1373AF" w14:paraId="696687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8294DC" w14:textId="2FD7997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D9572EA" w14:textId="1FD3DA2F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8911014570/246901001), для оплаты имущества победителем: р/с 40702810468000006940 в Удмуртском отделении № 8618 ПАО «СБЕРБАНК» г. Ижевск (БИК: 049401601, к/с: 30101810400000000601)</w:t>
            </w:r>
          </w:p>
        </w:tc>
      </w:tr>
    </w:tbl>
    <w:p w14:paraId="4222E0D0" w14:textId="1D660B2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1373AF">
        <w:rPr>
          <w:sz w:val="24"/>
          <w:szCs w:val="24"/>
        </w:rPr>
        <w:t>Заявок на данный лот нет.</w:t>
      </w:r>
    </w:p>
    <w:p w14:paraId="534E5BC4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</w:p>
    <w:p w14:paraId="2407FB54" w14:textId="77777777" w:rsidR="001373AF" w:rsidRDefault="001373A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73AF" w14:paraId="2256BF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C51A57" w14:textId="13922C0C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7903539" w14:textId="7825D977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Шапоренко Владимира Петровича (ИНН 890402444277) перед ОАО «Уренгойнефтегазгеология» в размере 949 557 рублей 12 копеек</w:t>
            </w:r>
          </w:p>
        </w:tc>
      </w:tr>
      <w:tr w:rsidR="001373AF" w14:paraId="34A12E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04F065" w14:textId="69B07E88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59873FA3" w14:textId="3BD5562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заявку на участие в открытых торгах, которая содержит сведения о заявителе, а также предложения по цене. Заявка оформляется произвольно в письменной форме на русском языке и должна содержать: - сведения о предлагаемой цене не ниже начальной цены имущества, выставленного на торги; - фирменное наименование, сведения об организационно-правовой форме, место нахождения, почтовый адрес (для юридического лица) заявителя, номер контактного телефона, адрес электронной почты, идентификационный номер налогоплательщика; - фамилию, имя, отчество, паспортные данные, сведения о месте жительства (для физического лица) заявителя,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заявителе, саморегулируемой организации арбитражных управляющих, членом или руководителем которой является конкурсный управляющий; - действительную на день представления заявки выписку из единого государственного реестра юридических лиц или засвидетельствованная в нотариальном порядке копия такой выписки (для юридического лица); - действительную на день представления заявки выписку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-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или внесение денежных средств в качестве задатка являются крупной сделкой. - документы, подтверждающие внесения задатка; - обязательство участника открытых торгов соблюдать требования, указанные в сообщении о проведении торгов; - документ, подтверждающий полномочия лица на осуществление действий от имени заявителя; - копии документов, подтверждающих полномочия руководителя (для юридических лиц).</w:t>
            </w:r>
          </w:p>
        </w:tc>
      </w:tr>
      <w:tr w:rsidR="001373AF" w14:paraId="506989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782584" w14:textId="32F30DC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6A4411BE" w14:textId="025737CB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Установлена судебными актами, исполнительное производство № 102118/21/78003-ИП</w:t>
            </w:r>
          </w:p>
        </w:tc>
      </w:tr>
      <w:tr w:rsidR="001373AF" w14:paraId="2F8B8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C262CA" w14:textId="3163A9F6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B54CEB9" w14:textId="6704128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854601,40</w:t>
            </w:r>
          </w:p>
        </w:tc>
      </w:tr>
      <w:tr w:rsidR="001373AF" w14:paraId="55D5F2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68611" w14:textId="577C1E1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A1FF90" w14:textId="2246BBB4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73AF" w14:paraId="6FAE9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C24BDE" w14:textId="4F9ACBB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7E53853" w14:textId="0E9BB4E5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42730,07</w:t>
            </w:r>
          </w:p>
        </w:tc>
      </w:tr>
      <w:tr w:rsidR="001373AF" w14:paraId="59B48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C61341" w14:textId="00852AC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4DD528C" w14:textId="5E875AA9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373AF" w14:paraId="135C39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761605" w14:textId="0FC605B5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637BD0C" w14:textId="09ADDE30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1373AF" w14:paraId="3CD82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0FCEF6" w14:textId="3AD5B132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D839AD7" w14:textId="7F125483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20 % от начальной цены, вносится на специальный р/с должника в период приема заявок (также возможно подписание соглашения о задатке, проект на сайте ЭТП). Задаток должен поступить на специальный р/с должника не позднее 10 ч. 00 мин. 13.02.2024 г.</w:t>
            </w:r>
          </w:p>
        </w:tc>
      </w:tr>
      <w:tr w:rsidR="001373AF" w14:paraId="76040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F8D496" w14:textId="32FB923C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7006A8A" w14:textId="7D411501" w:rsidR="001373AF" w:rsidRDefault="001373AF" w:rsidP="001373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перечисления задатков: р/с 40702810268000006946 в Удмуртском отделении № 8618 ПАО «СБЕРБАНК» г. Ижевск (БИК: 049401601, к/с: 30101810400000000601), получатель: ОАО «Уренгойнефтегазгеология» (ИНН/КПП: 8911014570/246901001)</w:t>
            </w:r>
          </w:p>
        </w:tc>
      </w:tr>
    </w:tbl>
    <w:p w14:paraId="4F177476" w14:textId="44CFCB76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1373AF">
        <w:rPr>
          <w:sz w:val="24"/>
          <w:szCs w:val="24"/>
        </w:rPr>
        <w:t>Заявок на данный лот нет.</w:t>
      </w:r>
    </w:p>
    <w:p w14:paraId="51DBB81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53259C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7AAA75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8E3A20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FCBE16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B93E83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4415D9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4AB0B6E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866CE6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B0A497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4B1760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708F66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DE1B8F2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780C22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1A437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400FFB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55FF4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D39F30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32D22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0583ADA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AA7D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292B01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07A98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5A33BC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DDD7FA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0576D1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3A625962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A0BDE3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458C71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3CDB62E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76EEB33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0541D9D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A4F16E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72E50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26DF44E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E63501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304A46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424BF2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0C698B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DDE1C0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CE6B13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929F9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463E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3C655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7AC924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1976D4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9480B8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BEFA9A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44CB467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DB19E7F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21A4821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54DD33C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5AD75F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373A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2CED5"/>
  <w15:docId w15:val="{76C35F4A-0E60-478F-96FA-3487D033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2163</Words>
  <Characters>12332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2024-02-16T06:53:00Z</dcterms:created>
  <dcterms:modified xsi:type="dcterms:W3CDTF">2024-02-16T06:53:00Z</dcterms:modified>
</cp:coreProperties>
</file>