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36C61" w14:textId="556F6B7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605C8">
        <w:rPr>
          <w:b/>
          <w:sz w:val="24"/>
          <w:szCs w:val="24"/>
        </w:rPr>
        <w:t>АО0003127</w:t>
      </w:r>
      <w:r w:rsidRPr="00BE0A9B">
        <w:rPr>
          <w:b/>
          <w:sz w:val="24"/>
          <w:szCs w:val="24"/>
        </w:rPr>
        <w:t>.</w:t>
      </w:r>
    </w:p>
    <w:p w14:paraId="7931CAE8" w14:textId="4164DC97" w:rsidR="009B22E7" w:rsidRPr="00BE0A9B" w:rsidRDefault="007605C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29.11.2023</w:t>
      </w:r>
    </w:p>
    <w:p w14:paraId="06422849" w14:textId="538611A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05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05C8">
        <w:rPr>
          <w:b/>
          <w:sz w:val="24"/>
          <w:szCs w:val="24"/>
        </w:rPr>
        <w:t>АО0003127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92ACAC7" w14:textId="77777777" w:rsidTr="000E46A0">
        <w:tc>
          <w:tcPr>
            <w:tcW w:w="2376" w:type="dxa"/>
          </w:tcPr>
          <w:p w14:paraId="331031B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F4F1D7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851D0F8" w14:textId="77777777" w:rsidTr="000E46A0">
        <w:tc>
          <w:tcPr>
            <w:tcW w:w="2376" w:type="dxa"/>
          </w:tcPr>
          <w:p w14:paraId="29B21EF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15BC2ED" w14:textId="5BAFC316" w:rsidR="00EB4646" w:rsidRPr="00BE0A9B" w:rsidRDefault="007605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890D06F" w14:textId="77777777" w:rsidTr="000E46A0">
        <w:tc>
          <w:tcPr>
            <w:tcW w:w="2376" w:type="dxa"/>
          </w:tcPr>
          <w:p w14:paraId="65CA8F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6FED07B" w14:textId="00DBFD6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05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05C8">
              <w:rPr>
                <w:sz w:val="24"/>
                <w:szCs w:val="24"/>
              </w:rPr>
              <w:t>Бердникова Екатерина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46A5051" w14:textId="77777777" w:rsidTr="000E46A0">
        <w:tc>
          <w:tcPr>
            <w:tcW w:w="2376" w:type="dxa"/>
          </w:tcPr>
          <w:p w14:paraId="0698EC5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3AECFE5" w14:textId="5D7579CE" w:rsidR="00EB4646" w:rsidRPr="00BE0A9B" w:rsidRDefault="007605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Отсутствуют</w:t>
            </w:r>
          </w:p>
        </w:tc>
      </w:tr>
      <w:tr w:rsidR="00EB4646" w:rsidRPr="00BE0A9B" w14:paraId="1AC1FCA7" w14:textId="77777777" w:rsidTr="000E46A0">
        <w:tc>
          <w:tcPr>
            <w:tcW w:w="2376" w:type="dxa"/>
          </w:tcPr>
          <w:p w14:paraId="0D98224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066972A" w14:textId="7ECEB98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05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05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4EF5AC4" w14:textId="77777777" w:rsidTr="000E46A0">
        <w:tc>
          <w:tcPr>
            <w:tcW w:w="2376" w:type="dxa"/>
          </w:tcPr>
          <w:p w14:paraId="1F0656B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1390E8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41BD395" w14:textId="77777777" w:rsidTr="000E46A0">
        <w:trPr>
          <w:trHeight w:val="690"/>
        </w:trPr>
        <w:tc>
          <w:tcPr>
            <w:tcW w:w="2376" w:type="dxa"/>
          </w:tcPr>
          <w:p w14:paraId="3D79BF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2A66275" w14:textId="284CE169" w:rsidR="004C520C" w:rsidRPr="00BE0A9B" w:rsidRDefault="007605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25ADF350" w14:textId="77777777" w:rsidTr="000E46A0">
        <w:trPr>
          <w:trHeight w:val="135"/>
        </w:trPr>
        <w:tc>
          <w:tcPr>
            <w:tcW w:w="2376" w:type="dxa"/>
          </w:tcPr>
          <w:p w14:paraId="7A90D3F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121B874" w14:textId="28703068" w:rsidR="004C520C" w:rsidRPr="00BE0A9B" w:rsidRDefault="007605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30181F19" w14:textId="77777777" w:rsidTr="000E46A0">
        <w:trPr>
          <w:trHeight w:val="150"/>
        </w:trPr>
        <w:tc>
          <w:tcPr>
            <w:tcW w:w="2376" w:type="dxa"/>
          </w:tcPr>
          <w:p w14:paraId="1D5C0E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F9B339E" w14:textId="72FDCAE6" w:rsidR="004C520C" w:rsidRPr="00BE0A9B" w:rsidRDefault="007605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101EA86B" w14:textId="77777777" w:rsidTr="000E46A0">
        <w:trPr>
          <w:trHeight w:val="119"/>
        </w:trPr>
        <w:tc>
          <w:tcPr>
            <w:tcW w:w="2376" w:type="dxa"/>
          </w:tcPr>
          <w:p w14:paraId="286DCEB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7A0D52C" w14:textId="0D5DDC32" w:rsidR="004C520C" w:rsidRPr="00BE0A9B" w:rsidRDefault="007605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18ABDEF6" w14:textId="77777777" w:rsidTr="000E46A0">
        <w:trPr>
          <w:trHeight w:val="135"/>
        </w:trPr>
        <w:tc>
          <w:tcPr>
            <w:tcW w:w="2376" w:type="dxa"/>
          </w:tcPr>
          <w:p w14:paraId="032FC3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A6CBD6D" w14:textId="64D524FB" w:rsidR="004C520C" w:rsidRPr="00BE0A9B" w:rsidRDefault="007605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23:00</w:t>
            </w:r>
          </w:p>
        </w:tc>
      </w:tr>
    </w:tbl>
    <w:p w14:paraId="14953E1D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C7CA19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5C8" w14:paraId="390A72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1A3AD" w14:textId="32F77458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50EFC1" w14:textId="127AA926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Графф Дмитрий Евгеньевич</w:t>
            </w:r>
          </w:p>
        </w:tc>
      </w:tr>
      <w:tr w:rsidR="007605C8" w14:paraId="26A8C0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DBC65" w14:textId="5A3731B4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916A53" w14:textId="06B7D9B8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772970659414</w:t>
            </w:r>
          </w:p>
        </w:tc>
      </w:tr>
    </w:tbl>
    <w:p w14:paraId="145033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E271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5C8" w14:paraId="310D23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8F064" w14:textId="772AF98A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A3AE919" w14:textId="22BE65EC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Графф Дмитрий Евгеньевич</w:t>
            </w:r>
          </w:p>
        </w:tc>
      </w:tr>
      <w:tr w:rsidR="007605C8" w14:paraId="311939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6A60E" w14:textId="46B40956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FED63C4" w14:textId="7D58D4DD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772970659414</w:t>
            </w:r>
          </w:p>
        </w:tc>
      </w:tr>
      <w:tr w:rsidR="007605C8" w14:paraId="3C6CDD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C4D71E" w14:textId="03D6F8CB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D7D5684" w14:textId="53EB2316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7605C8" w14:paraId="3268BD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4A3E9" w14:textId="69134156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690F736" w14:textId="7EADE61E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19289</w:t>
            </w:r>
          </w:p>
        </w:tc>
      </w:tr>
    </w:tbl>
    <w:p w14:paraId="012897D7" w14:textId="5CDABCE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D55B4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5C8" w14:paraId="06AE24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48CB8" w14:textId="70AB7F9E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B75114" w14:textId="603C7B10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Астраханской области</w:t>
            </w:r>
          </w:p>
        </w:tc>
      </w:tr>
      <w:tr w:rsidR="007605C8" w14:paraId="6EF347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52507" w14:textId="7E4BCFC6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32A75BA" w14:textId="0B4A0C40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А06-12373/2021</w:t>
            </w:r>
          </w:p>
        </w:tc>
      </w:tr>
      <w:tr w:rsidR="007605C8" w14:paraId="68C88B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1A088B" w14:textId="3D6ED70A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FC662C9" w14:textId="32C4BB42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Астраханской области от 18.08.2023 г</w:t>
            </w:r>
          </w:p>
        </w:tc>
      </w:tr>
    </w:tbl>
    <w:p w14:paraId="2C09B25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0AE6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5C8" w14:paraId="51C043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1A4CB" w14:textId="17D3C53A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E5BC5CD" w14:textId="47C3DF39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605C8" w14:paraId="424B06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E2EEA9" w14:textId="3241F28D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EAB5BE" w14:textId="4057733C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Бердникова Екатерина Александровна</w:t>
            </w:r>
          </w:p>
        </w:tc>
      </w:tr>
      <w:tr w:rsidR="007605C8" w14:paraId="394082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462DFA" w14:textId="2702D2B5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5EADDB" w14:textId="75ECA35A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301703388796</w:t>
            </w:r>
          </w:p>
        </w:tc>
      </w:tr>
      <w:tr w:rsidR="007605C8" w14:paraId="7EAEED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E7B170" w14:textId="325A282C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58F1F42" w14:textId="1243BCBE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Положением о  начальной продажной цены, утверждении порядка и условий проведения торгов по реализации предмета залога, порядка и условий обеспечения сохранности предмета залога</w:t>
            </w:r>
          </w:p>
        </w:tc>
      </w:tr>
    </w:tbl>
    <w:p w14:paraId="3C2CD0C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5354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5C8" w14:paraId="103E17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0D0EA" w14:textId="06C2DDEA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82B4D37" w14:textId="7E65B07A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Графф Дмитрий Евгеньевич</w:t>
            </w:r>
          </w:p>
        </w:tc>
      </w:tr>
      <w:tr w:rsidR="007605C8" w14:paraId="754091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F4ED7" w14:textId="7CC80B4F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505E5B" w14:textId="1E302904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+79853646417</w:t>
            </w:r>
          </w:p>
        </w:tc>
      </w:tr>
      <w:tr w:rsidR="007605C8" w14:paraId="1DA2B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CE1E0" w14:textId="2166C379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423973" w14:textId="38A2391F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augraff@bk.ru</w:t>
            </w:r>
          </w:p>
        </w:tc>
      </w:tr>
    </w:tbl>
    <w:p w14:paraId="7DDCA2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46EB6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D042C3F" w14:textId="77777777" w:rsidR="007605C8" w:rsidRDefault="007605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C4C0D5B" w14:textId="77777777" w:rsidR="007605C8" w:rsidRDefault="007605C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05C8" w14:paraId="0A6C60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40791" w14:textId="543DA06C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631D6B" w14:textId="0E326F41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 Шевроле Нива</w:t>
            </w:r>
          </w:p>
        </w:tc>
      </w:tr>
      <w:tr w:rsidR="007605C8" w14:paraId="14D797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52A93" w14:textId="5B402613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2F3381" w14:textId="3FE2D10D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Положением о порядке, сроках и условиях продажи имущества должника</w:t>
            </w:r>
          </w:p>
        </w:tc>
      </w:tr>
      <w:tr w:rsidR="007605C8" w14:paraId="361495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CDC0D4" w14:textId="470194BF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96B57D0" w14:textId="7B7AC1A7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 Шевроле Нива, Идентификационный номер (VIN): X9L21230070162431, 2007 года выпуска, цвет: темный серо-зеленый металлик</w:t>
            </w:r>
          </w:p>
        </w:tc>
      </w:tr>
      <w:tr w:rsidR="007605C8" w14:paraId="25F7C7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3D41A" w14:textId="22B4482B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3DCBAD1" w14:textId="2F640D05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166000,00</w:t>
            </w:r>
          </w:p>
        </w:tc>
      </w:tr>
      <w:tr w:rsidR="007605C8" w14:paraId="72C30B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B9088C" w14:textId="794158DB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E89AD1D" w14:textId="2C543B48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605C8" w14:paraId="5EE744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0D329" w14:textId="5AFAD573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7D19900" w14:textId="3672F10E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8300,00</w:t>
            </w:r>
          </w:p>
        </w:tc>
      </w:tr>
      <w:tr w:rsidR="007605C8" w14:paraId="3ADC3C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D2811" w14:textId="63DB7B69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0715CD" w14:textId="1366E6BB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605C8" w14:paraId="21DEF4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805F5" w14:textId="761A54CA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4D95D5A" w14:textId="6DAE4FB9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605C8" w14:paraId="65789D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60608" w14:textId="6B33CDEE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20218A7" w14:textId="53356A76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Положением о порядке, сроках и условиях продажи имущества должника</w:t>
            </w:r>
          </w:p>
        </w:tc>
      </w:tr>
      <w:tr w:rsidR="007605C8" w14:paraId="295F9E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E870D" w14:textId="3D7009BD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9FD949" w14:textId="43420D41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40817810950166969448</w:t>
            </w:r>
          </w:p>
        </w:tc>
      </w:tr>
    </w:tbl>
    <w:p w14:paraId="7E268007" w14:textId="77777777" w:rsidR="007605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05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05C8" w14:paraId="57C5546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2C0D96" w14:textId="77777777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01206BD" w14:textId="7912D575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E9952EE" w14:textId="6293EB0E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B0F5F3C" w14:textId="5FAD542C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605C8" w14:paraId="1242EC2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8445B9F" w14:textId="77777777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17BB8EF" w14:textId="1782FEE4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Федоренко Виталий Иванович (ИНН-301500657901)</w:t>
            </w:r>
          </w:p>
        </w:tc>
        <w:tc>
          <w:tcPr>
            <w:tcW w:w="2393" w:type="dxa"/>
          </w:tcPr>
          <w:p w14:paraId="027257F5" w14:textId="177941AE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Советская 8/7 кв. 5 а</w:t>
            </w:r>
          </w:p>
        </w:tc>
        <w:tc>
          <w:tcPr>
            <w:tcW w:w="2393" w:type="dxa"/>
          </w:tcPr>
          <w:p w14:paraId="77A50F25" w14:textId="21D96350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273900,00 руб.</w:t>
            </w:r>
          </w:p>
        </w:tc>
      </w:tr>
      <w:tr w:rsidR="007605C8" w14:paraId="4B7F98B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C6B2A87" w14:textId="2BC3C942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64B4F04" w14:textId="110CB09C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2393" w:type="dxa"/>
          </w:tcPr>
          <w:p w14:paraId="32231B5B" w14:textId="2EE01D06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625016, Тюменская область, г.Тюмень, ул.Широтная</w:t>
            </w:r>
          </w:p>
        </w:tc>
        <w:tc>
          <w:tcPr>
            <w:tcW w:w="2393" w:type="dxa"/>
          </w:tcPr>
          <w:p w14:paraId="07DD2FCE" w14:textId="66C64C8A" w:rsidR="007605C8" w:rsidRDefault="007605C8" w:rsidP="007605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282200,00 руб.</w:t>
            </w:r>
          </w:p>
        </w:tc>
      </w:tr>
    </w:tbl>
    <w:p w14:paraId="7FC25BEE" w14:textId="60733069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05C8">
        <w:rPr>
          <w:sz w:val="24"/>
          <w:szCs w:val="24"/>
        </w:rPr>
        <w:t>Победителем открытого аукциона по продаже имущества должника Бердникова Екатерина Александровна лота № 1 является Горбунов Вячеслав Валериевич (ИНН-720300594580).</w:t>
      </w:r>
    </w:p>
    <w:p w14:paraId="5E4DC78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8EC488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BA65B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802A16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7F7EBC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D1C091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795266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FEFD54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ED5C8A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A80846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F64C2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777595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8ABBFE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FEE554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549E2B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E8AD46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F044C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30775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03222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E62AB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A5EB6C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E9787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62C85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50E5F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37C3D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05B3D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75656B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64A9A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708AFE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351BDD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1EC911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B85CFE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784C602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BACE8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34F5D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6B60CA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110D1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D54CDE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96BB51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40FFB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4208E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FFD1D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C74415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2FC472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342901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B9F86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1FA67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E59F42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BF752E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A345B9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5AB348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40B1C7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9502A7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37B0A21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2404C4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605C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FD76"/>
  <w15:docId w15:val="{75B4419D-4863-4069-8DDB-4918A5B60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2023-11-29T08:24:00Z</dcterms:created>
  <dcterms:modified xsi:type="dcterms:W3CDTF">2023-11-29T08:24:00Z</dcterms:modified>
</cp:coreProperties>
</file>