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36A9C" w14:textId="3655029F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E09A9">
        <w:rPr>
          <w:b/>
          <w:sz w:val="24"/>
          <w:szCs w:val="24"/>
        </w:rPr>
        <w:t>3127</w:t>
      </w:r>
      <w:r w:rsidR="00424B57">
        <w:rPr>
          <w:b/>
          <w:sz w:val="24"/>
          <w:szCs w:val="24"/>
        </w:rPr>
        <w:t>.</w:t>
      </w:r>
    </w:p>
    <w:p w14:paraId="19CDD2D5" w14:textId="390956D5" w:rsidR="00320475" w:rsidRPr="00320475" w:rsidRDefault="005E09A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27.11.2023</w:t>
      </w:r>
    </w:p>
    <w:p w14:paraId="081DFCB7" w14:textId="107E362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E09A9">
        <w:rPr>
          <w:sz w:val="24"/>
          <w:szCs w:val="24"/>
        </w:rPr>
        <w:t>Графф Дмитрий Евгеньевич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E09A9">
        <w:rPr>
          <w:sz w:val="24"/>
          <w:szCs w:val="24"/>
        </w:rPr>
        <w:t>открытый аукцион</w:t>
      </w:r>
    </w:p>
    <w:p w14:paraId="0174A8F7" w14:textId="76524E0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E09A9">
        <w:rPr>
          <w:sz w:val="24"/>
          <w:szCs w:val="24"/>
        </w:rPr>
        <w:t>АО0003127</w:t>
      </w:r>
    </w:p>
    <w:p w14:paraId="7382ACD9" w14:textId="172E4DB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E09A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E09A9">
        <w:rPr>
          <w:sz w:val="24"/>
          <w:szCs w:val="24"/>
        </w:rPr>
        <w:t>Бердникова Екатерина Александровна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72DE59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6CE82E4" w14:textId="3E039C5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E09A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E09A9">
        <w:rPr>
          <w:sz w:val="24"/>
          <w:szCs w:val="24"/>
        </w:rPr>
        <w:t>АО0003127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14:paraId="6074D650" w14:textId="77777777" w:rsidTr="00E3311F">
        <w:tc>
          <w:tcPr>
            <w:tcW w:w="3510" w:type="dxa"/>
          </w:tcPr>
          <w:p w14:paraId="2B8029F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ED79B7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45BD507" w14:textId="77777777" w:rsidTr="00E3311F">
        <w:tc>
          <w:tcPr>
            <w:tcW w:w="3510" w:type="dxa"/>
          </w:tcPr>
          <w:p w14:paraId="7D4E950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AB8F355" w14:textId="11288360" w:rsidR="002B1D27" w:rsidRPr="00334D8D" w:rsidRDefault="005E09A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143F8AD" w14:textId="77777777" w:rsidTr="00E3311F">
        <w:tc>
          <w:tcPr>
            <w:tcW w:w="3510" w:type="dxa"/>
          </w:tcPr>
          <w:p w14:paraId="42083C8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1067F06" w14:textId="6667D5E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E09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E09A9">
              <w:rPr>
                <w:sz w:val="24"/>
                <w:szCs w:val="24"/>
              </w:rPr>
              <w:t>Бердникова Екатерина Александровна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82228CC" w14:textId="77777777" w:rsidTr="00E3311F">
        <w:tc>
          <w:tcPr>
            <w:tcW w:w="3510" w:type="dxa"/>
          </w:tcPr>
          <w:p w14:paraId="27A7C31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9F50733" w14:textId="40301F2B" w:rsidR="002B1D27" w:rsidRPr="00224412" w:rsidRDefault="005E09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Отсутствуют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5537C71" w14:textId="77777777" w:rsidTr="00E3311F">
        <w:tc>
          <w:tcPr>
            <w:tcW w:w="3510" w:type="dxa"/>
          </w:tcPr>
          <w:p w14:paraId="5184069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0FE42BF" w14:textId="5A44A9A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E09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E09A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94C54AD" w14:textId="77777777" w:rsidTr="00E3311F">
        <w:tc>
          <w:tcPr>
            <w:tcW w:w="3510" w:type="dxa"/>
          </w:tcPr>
          <w:p w14:paraId="2ED9D9D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686B7F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4F925F2" w14:textId="77777777" w:rsidTr="00E3311F">
        <w:trPr>
          <w:trHeight w:val="690"/>
        </w:trPr>
        <w:tc>
          <w:tcPr>
            <w:tcW w:w="3510" w:type="dxa"/>
          </w:tcPr>
          <w:p w14:paraId="7059318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8CD3F11" w14:textId="144827D4" w:rsidR="002B1D27" w:rsidRPr="00224412" w:rsidRDefault="005E09A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24.10.2023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66E029C8" w14:textId="77777777" w:rsidTr="00E3311F">
        <w:trPr>
          <w:trHeight w:val="135"/>
        </w:trPr>
        <w:tc>
          <w:tcPr>
            <w:tcW w:w="3510" w:type="dxa"/>
          </w:tcPr>
          <w:p w14:paraId="4531ACA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DB94030" w14:textId="2F2CAD88" w:rsidR="002B1D27" w:rsidRPr="00224412" w:rsidRDefault="005E09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26.11.2023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30A3215A" w14:textId="77777777" w:rsidTr="00E3311F">
        <w:trPr>
          <w:trHeight w:val="150"/>
        </w:trPr>
        <w:tc>
          <w:tcPr>
            <w:tcW w:w="3510" w:type="dxa"/>
          </w:tcPr>
          <w:p w14:paraId="40AFCE4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3892D7F" w14:textId="600A191D" w:rsidR="002B1D27" w:rsidRPr="00224412" w:rsidRDefault="005E09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23.10.2023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23:00</w:t>
            </w:r>
          </w:p>
        </w:tc>
      </w:tr>
      <w:tr w:rsidR="002B1D27" w:rsidRPr="00334D8D" w14:paraId="3B8B8D36" w14:textId="77777777" w:rsidTr="00E3311F">
        <w:trPr>
          <w:trHeight w:val="119"/>
        </w:trPr>
        <w:tc>
          <w:tcPr>
            <w:tcW w:w="3510" w:type="dxa"/>
          </w:tcPr>
          <w:p w14:paraId="7D4346B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8FCF68F" w14:textId="7E725E26" w:rsidR="002B1D27" w:rsidRPr="00224412" w:rsidRDefault="005E09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23.10.2023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23:00</w:t>
            </w:r>
          </w:p>
        </w:tc>
      </w:tr>
      <w:tr w:rsidR="002B1D27" w:rsidRPr="00334D8D" w14:paraId="7D24861C" w14:textId="77777777" w:rsidTr="00E3311F">
        <w:trPr>
          <w:trHeight w:val="135"/>
        </w:trPr>
        <w:tc>
          <w:tcPr>
            <w:tcW w:w="3510" w:type="dxa"/>
          </w:tcPr>
          <w:p w14:paraId="73B5327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95E2E57" w14:textId="0492D83C" w:rsidR="002B1D27" w:rsidRPr="00334D8D" w:rsidRDefault="005E09A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23.10.2023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23:00</w:t>
            </w:r>
          </w:p>
        </w:tc>
      </w:tr>
    </w:tbl>
    <w:p w14:paraId="7D39DD73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FF1799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09A9" w14:paraId="40C086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DA9CD8" w14:textId="0C696DA1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9BFDE51" w14:textId="57C1FEC7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Графф Дмитрий Евгеньевич</w:t>
            </w:r>
          </w:p>
        </w:tc>
      </w:tr>
      <w:tr w:rsidR="005E09A9" w14:paraId="71F62E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FD0AA6" w14:textId="439F77C1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A8E58EB" w14:textId="48580610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772970659414</w:t>
            </w:r>
          </w:p>
        </w:tc>
      </w:tr>
    </w:tbl>
    <w:p w14:paraId="5DD27696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E1C456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09A9" w14:paraId="4A3EE5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60DC47" w14:textId="192F8127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AEF528D" w14:textId="6B7D2C7B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Графф Дмитрий Евгеньевич</w:t>
            </w:r>
          </w:p>
        </w:tc>
      </w:tr>
      <w:tr w:rsidR="005E09A9" w14:paraId="699370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F1B0E4" w14:textId="4E7A8557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81C1D0D" w14:textId="77777777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E09A9" w14:paraId="4463B9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3FD947" w14:textId="4D5A4215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47F581B" w14:textId="77777777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E09A9" w14:paraId="5FA35C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C03A16" w14:textId="1AA5F38D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9814791" w14:textId="77777777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4DA0B79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9AF4CC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09A9" w14:paraId="674339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978B42" w14:textId="0ED5EED4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8C63745" w14:textId="7E1E0F14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Астраханской области</w:t>
            </w:r>
          </w:p>
        </w:tc>
      </w:tr>
      <w:tr w:rsidR="005E09A9" w14:paraId="2CC5CB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F4FE11" w14:textId="4038038C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9C384AE" w14:textId="62355D09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А06-12373/2021</w:t>
            </w:r>
          </w:p>
        </w:tc>
      </w:tr>
      <w:tr w:rsidR="005E09A9" w14:paraId="1DEFAD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0A676B" w14:textId="3FECE51B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92E3D3B" w14:textId="343F1C54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Астраханской области от 18.08.2023 г</w:t>
            </w:r>
          </w:p>
        </w:tc>
      </w:tr>
    </w:tbl>
    <w:p w14:paraId="452262D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3368A1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09A9" w14:paraId="7DE2B6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A0BF6A" w14:textId="37277991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2DC0618" w14:textId="7870B637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E09A9" w14:paraId="1AD47B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8379AC" w14:textId="006F8373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7DFABF4" w14:textId="170B56CA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Бердникова Екатерина Александровна</w:t>
            </w:r>
          </w:p>
        </w:tc>
      </w:tr>
      <w:tr w:rsidR="005E09A9" w14:paraId="23DBFE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9FDCE4" w14:textId="5112891A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3EA0558" w14:textId="290D5222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301703388796</w:t>
            </w:r>
          </w:p>
        </w:tc>
      </w:tr>
      <w:tr w:rsidR="005E09A9" w14:paraId="6A6EC9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AFEBF5" w14:textId="4F22785F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CFBFEE6" w14:textId="7F14B884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Положением о  начальной продажной цены, утверждении порядка и условий проведения торгов по реализации предмета залога, порядка и условий обеспечения сохранности предмета залога</w:t>
            </w:r>
          </w:p>
        </w:tc>
      </w:tr>
    </w:tbl>
    <w:p w14:paraId="6E5BEF0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7EE414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09A9" w14:paraId="3FC9AC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65B67E" w14:textId="2AF5DDBD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816DA84" w14:textId="76E1EDD9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Графф Дмитрий Евгеньевич</w:t>
            </w:r>
          </w:p>
        </w:tc>
      </w:tr>
      <w:tr w:rsidR="005E09A9" w14:paraId="06343B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DE48D5" w14:textId="3548640B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89CE61A" w14:textId="546E87DB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+79853646417</w:t>
            </w:r>
          </w:p>
        </w:tc>
      </w:tr>
      <w:tr w:rsidR="005E09A9" w14:paraId="593395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D3DA3B" w14:textId="3532BF4E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667DA6F" w14:textId="2F5EB74C" w:rsidR="005E09A9" w:rsidRDefault="005E09A9" w:rsidP="005E09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augraff@bk.ru</w:t>
            </w:r>
          </w:p>
        </w:tc>
      </w:tr>
    </w:tbl>
    <w:p w14:paraId="6A4C0BC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6BAA5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72C3E08" w14:textId="77777777" w:rsidR="005E09A9" w:rsidRDefault="005E09A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09A9" w14:paraId="0A5250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3CBA10" w14:textId="70579D43" w:rsidR="005E09A9" w:rsidRDefault="005E09A9" w:rsidP="005E09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4BAB8DB" w14:textId="136169AB" w:rsidR="005E09A9" w:rsidRDefault="005E09A9" w:rsidP="005E09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Автотранспортное средство Шевроле Нива</w:t>
            </w:r>
          </w:p>
        </w:tc>
      </w:tr>
      <w:tr w:rsidR="005E09A9" w14:paraId="459D31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D98A30" w14:textId="6C391783" w:rsidR="005E09A9" w:rsidRDefault="005E09A9" w:rsidP="005E09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E9718BF" w14:textId="1B1F92F9" w:rsidR="005E09A9" w:rsidRDefault="005E09A9" w:rsidP="005E09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соответствии с Положением о порядке, сроках и условиях продажи имущества должника</w:t>
            </w:r>
          </w:p>
        </w:tc>
      </w:tr>
      <w:tr w:rsidR="005E09A9" w14:paraId="693153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902E94" w14:textId="6547E650" w:rsidR="005E09A9" w:rsidRDefault="005E09A9" w:rsidP="005E09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857BE6E" w14:textId="255629BC" w:rsidR="005E09A9" w:rsidRDefault="005E09A9" w:rsidP="005E09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Автотранспортное средство Шевроле Нива, Идентификационный номер (VIN): X9L21230070162431, 2007 года выпуска, цвет: темный серо-зеленый металлик</w:t>
            </w:r>
          </w:p>
        </w:tc>
      </w:tr>
      <w:tr w:rsidR="005E09A9" w14:paraId="4F08B8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5F675F" w14:textId="125B704B" w:rsidR="005E09A9" w:rsidRDefault="005E09A9" w:rsidP="005E09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B0D79DB" w14:textId="758BCB83" w:rsidR="005E09A9" w:rsidRDefault="005E09A9" w:rsidP="005E09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166000,00</w:t>
            </w:r>
          </w:p>
        </w:tc>
      </w:tr>
      <w:tr w:rsidR="005E09A9" w14:paraId="135ED2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9331A0" w14:textId="58EFAFEE" w:rsidR="005E09A9" w:rsidRDefault="005E09A9" w:rsidP="005E09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5E37DD2" w14:textId="0F0B65F7" w:rsidR="005E09A9" w:rsidRDefault="005E09A9" w:rsidP="005E09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E09A9" w14:paraId="72A389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AD4B16" w14:textId="7E3D309F" w:rsidR="005E09A9" w:rsidRDefault="005E09A9" w:rsidP="005E09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E266955" w14:textId="4353747F" w:rsidR="005E09A9" w:rsidRDefault="005E09A9" w:rsidP="005E09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8300,00</w:t>
            </w:r>
          </w:p>
        </w:tc>
      </w:tr>
      <w:tr w:rsidR="005E09A9" w14:paraId="2B13AD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D6CA8E" w14:textId="0C7F4AF0" w:rsidR="005E09A9" w:rsidRDefault="005E09A9" w:rsidP="005E09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92567FF" w14:textId="73A8F5B7" w:rsidR="005E09A9" w:rsidRDefault="005E09A9" w:rsidP="005E09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E09A9" w14:paraId="02018C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F7D27A" w14:textId="0A6A8061" w:rsidR="005E09A9" w:rsidRDefault="005E09A9" w:rsidP="005E09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A524A84" w14:textId="33E7558F" w:rsidR="005E09A9" w:rsidRDefault="005E09A9" w:rsidP="005E09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E09A9" w14:paraId="38A975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7D0529" w14:textId="32CBBCA4" w:rsidR="005E09A9" w:rsidRDefault="005E09A9" w:rsidP="005E09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73BB55D" w14:textId="4CCA0DF7" w:rsidR="005E09A9" w:rsidRDefault="005E09A9" w:rsidP="005E09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соответствии с Положением о порядке, сроках и условиях продажи имущества должника</w:t>
            </w:r>
          </w:p>
        </w:tc>
      </w:tr>
      <w:tr w:rsidR="005E09A9" w14:paraId="059997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0D5244" w14:textId="4D10AA48" w:rsidR="005E09A9" w:rsidRDefault="005E09A9" w:rsidP="005E09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219DF56" w14:textId="7E868D5A" w:rsidR="005E09A9" w:rsidRDefault="005E09A9" w:rsidP="005E09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40817810950166969448</w:t>
            </w:r>
          </w:p>
        </w:tc>
      </w:tr>
    </w:tbl>
    <w:p w14:paraId="77732438" w14:textId="334207A6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7417D4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66F937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E09A9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5196F"/>
  <w15:docId w15:val="{9C7D7D65-ADC4-41AB-8F4F-A3D6BAFC5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2023-11-27T12:50:00Z</dcterms:created>
  <dcterms:modified xsi:type="dcterms:W3CDTF">2023-11-27T12:50:00Z</dcterms:modified>
</cp:coreProperties>
</file>