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EB" w:rsidRDefault="00F43BFE" w:rsidP="00867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x-none"/>
        </w:rPr>
      </w:pPr>
      <w:bookmarkStart w:id="0" w:name="_Hlk116564651"/>
      <w:r w:rsidRPr="008678EB">
        <w:rPr>
          <w:rFonts w:ascii="Times New Roman" w:eastAsia="Times New Roman" w:hAnsi="Times New Roman" w:cs="Times New Roman"/>
          <w:b/>
          <w:szCs w:val="24"/>
          <w:lang w:eastAsia="x-none"/>
        </w:rPr>
        <w:t>Справочная информация об имуществе-объекте продажи, Лот №1</w:t>
      </w:r>
    </w:p>
    <w:p w:rsidR="00F43BFE" w:rsidRPr="008678EB" w:rsidRDefault="00F43BFE" w:rsidP="00867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x-none"/>
        </w:rPr>
      </w:pPr>
      <w:r w:rsidRPr="008678EB">
        <w:rPr>
          <w:rFonts w:ascii="Times New Roman" w:eastAsia="Times New Roman" w:hAnsi="Times New Roman" w:cs="Times New Roman"/>
          <w:b/>
          <w:szCs w:val="24"/>
          <w:lang w:eastAsia="x-none"/>
        </w:rPr>
        <w:t>(с фотографиями имущества)</w:t>
      </w:r>
    </w:p>
    <w:p w:rsidR="004824AA" w:rsidRDefault="004824AA" w:rsidP="008678E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x-none"/>
        </w:rPr>
      </w:pPr>
    </w:p>
    <w:p w:rsidR="00F43BFE" w:rsidRPr="00F43BFE" w:rsidRDefault="004824AA" w:rsidP="00F43BF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x-none"/>
        </w:rPr>
      </w:pPr>
      <w:r w:rsidRPr="004824AA">
        <w:rPr>
          <w:rFonts w:ascii="Times New Roman" w:eastAsia="Times New Roman" w:hAnsi="Times New Roman" w:cs="Times New Roman"/>
          <w:szCs w:val="24"/>
          <w:lang w:eastAsia="x-none"/>
        </w:rPr>
        <w:t xml:space="preserve">Дата обследования объекта недвижимости: </w:t>
      </w:r>
      <w:r>
        <w:rPr>
          <w:rFonts w:ascii="Times New Roman" w:eastAsia="Times New Roman" w:hAnsi="Times New Roman" w:cs="Times New Roman"/>
          <w:szCs w:val="24"/>
          <w:lang w:eastAsia="x-none"/>
        </w:rPr>
        <w:t xml:space="preserve"> </w:t>
      </w:r>
      <w:r w:rsidRPr="004824AA">
        <w:rPr>
          <w:rFonts w:ascii="Times New Roman" w:eastAsia="Times New Roman" w:hAnsi="Times New Roman" w:cs="Times New Roman"/>
          <w:szCs w:val="24"/>
          <w:lang w:eastAsia="x-none"/>
        </w:rPr>
        <w:t>03 октября 2022 года.</w:t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F43BFE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Объект недвижимости: </w:t>
      </w:r>
    </w:p>
    <w:p w:rsidR="00F43BFE" w:rsidRPr="00F43BFE" w:rsidRDefault="00F43BFE" w:rsidP="00F43BF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F43BFE">
        <w:rPr>
          <w:rFonts w:ascii="Times New Roman" w:eastAsia="Times New Roman" w:hAnsi="Times New Roman" w:cs="Times New Roman"/>
          <w:szCs w:val="24"/>
          <w:lang w:eastAsia="ru-RU"/>
        </w:rPr>
        <w:t xml:space="preserve">Помещение, назначение: нежилое помещение, наименование: нежилое помещение, этаж: 01, общая площадь 372,90 </w:t>
      </w:r>
      <w:proofErr w:type="spellStart"/>
      <w:r w:rsidRPr="00F43BFE">
        <w:rPr>
          <w:rFonts w:ascii="Times New Roman" w:eastAsia="Times New Roman" w:hAnsi="Times New Roman" w:cs="Times New Roman"/>
          <w:szCs w:val="24"/>
          <w:lang w:eastAsia="ru-RU"/>
        </w:rPr>
        <w:t>кв.м</w:t>
      </w:r>
      <w:proofErr w:type="spellEnd"/>
      <w:r w:rsidRPr="00F43BFE">
        <w:rPr>
          <w:rFonts w:ascii="Times New Roman" w:eastAsia="Times New Roman" w:hAnsi="Times New Roman" w:cs="Times New Roman"/>
          <w:szCs w:val="24"/>
          <w:lang w:eastAsia="ru-RU"/>
        </w:rPr>
        <w:t>. Кадастровый номер: 44:27:090801:622.</w:t>
      </w:r>
    </w:p>
    <w:p w:rsidR="00F43BFE" w:rsidRPr="00F43BFE" w:rsidRDefault="00F43BFE" w:rsidP="00F43BF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F43BFE">
        <w:rPr>
          <w:rFonts w:ascii="Times New Roman" w:eastAsia="Times New Roman" w:hAnsi="Times New Roman" w:cs="Times New Roman"/>
          <w:szCs w:val="24"/>
          <w:lang w:eastAsia="ru-RU"/>
        </w:rPr>
        <w:t xml:space="preserve">Земельный участок, категория земель: земли населенных пунктов, разрешенное использование: для эксплуатации зданий и сооружений завода, общая площадь: 2493,00 </w:t>
      </w:r>
      <w:proofErr w:type="spellStart"/>
      <w:r w:rsidRPr="00F43BFE">
        <w:rPr>
          <w:rFonts w:ascii="Times New Roman" w:eastAsia="Times New Roman" w:hAnsi="Times New Roman" w:cs="Times New Roman"/>
          <w:szCs w:val="24"/>
          <w:lang w:eastAsia="ru-RU"/>
        </w:rPr>
        <w:t>кв.м</w:t>
      </w:r>
      <w:proofErr w:type="spellEnd"/>
      <w:r w:rsidRPr="00F43BFE">
        <w:rPr>
          <w:rFonts w:ascii="Times New Roman" w:eastAsia="Times New Roman" w:hAnsi="Times New Roman" w:cs="Times New Roman"/>
          <w:szCs w:val="24"/>
          <w:lang w:eastAsia="ru-RU"/>
        </w:rPr>
        <w:t>. Кадастровый номер: 44:27:090801:392.</w:t>
      </w:r>
    </w:p>
    <w:p w:rsidR="00F43BFE" w:rsidRPr="00F43BFE" w:rsidRDefault="00F43BFE" w:rsidP="00F43BF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43BFE">
        <w:rPr>
          <w:rFonts w:ascii="Times New Roman" w:eastAsia="Times New Roman" w:hAnsi="Times New Roman" w:cs="Times New Roman"/>
          <w:b/>
          <w:szCs w:val="24"/>
          <w:lang w:eastAsia="ru-RU"/>
        </w:rPr>
        <w:t>Местоположение:</w:t>
      </w:r>
      <w:r w:rsidRPr="00F43BF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3BFE">
        <w:rPr>
          <w:rFonts w:ascii="Times New Roman" w:eastAsia="Times New Roman" w:hAnsi="Times New Roman" w:cs="Times New Roman"/>
          <w:szCs w:val="24"/>
          <w:lang w:eastAsia="ru-RU"/>
        </w:rPr>
        <w:t>Костромская обл., г. Кострома, ул. Московская, д. 105, пом. 1, комн. (12-15).</w:t>
      </w:r>
    </w:p>
    <w:p w:rsidR="00F43BFE" w:rsidRPr="00F43BFE" w:rsidRDefault="00F43BFE" w:rsidP="00F43BF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43BFE">
        <w:rPr>
          <w:rFonts w:ascii="Times New Roman" w:eastAsia="Times New Roman" w:hAnsi="Times New Roman" w:cs="Times New Roman"/>
          <w:b/>
          <w:szCs w:val="24"/>
          <w:lang w:eastAsia="ru-RU"/>
        </w:rPr>
        <w:t>Вид права:</w:t>
      </w:r>
      <w:r w:rsidRPr="00F43BFE">
        <w:rPr>
          <w:rFonts w:ascii="Times New Roman" w:eastAsia="Times New Roman" w:hAnsi="Times New Roman" w:cs="Times New Roman"/>
          <w:lang w:eastAsia="ru-RU"/>
        </w:rPr>
        <w:t xml:space="preserve"> Собственность.</w:t>
      </w:r>
    </w:p>
    <w:p w:rsidR="00F43BFE" w:rsidRPr="00F43BFE" w:rsidRDefault="00F43BFE" w:rsidP="00F43BF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F43BFE">
        <w:rPr>
          <w:rFonts w:ascii="Times New Roman" w:eastAsia="Times New Roman" w:hAnsi="Times New Roman" w:cs="Times New Roman"/>
          <w:b/>
          <w:szCs w:val="24"/>
          <w:lang w:eastAsia="ru-RU"/>
        </w:rPr>
        <w:t>Собственник объекта недвижимости:</w:t>
      </w:r>
    </w:p>
    <w:p w:rsidR="00F43BFE" w:rsidRPr="00F43BFE" w:rsidRDefault="00F43BFE" w:rsidP="00F43BF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F43BFE">
        <w:rPr>
          <w:rFonts w:ascii="Times New Roman" w:eastAsia="Times New Roman" w:hAnsi="Times New Roman" w:cs="Times New Roman"/>
          <w:szCs w:val="24"/>
          <w:lang w:eastAsia="ru-RU"/>
        </w:rPr>
        <w:t>Гражданин РФ Грязнов Сергей Евгеньевич.</w:t>
      </w:r>
    </w:p>
    <w:p w:rsidR="00F43BFE" w:rsidRPr="00F43BFE" w:rsidRDefault="00F43BFE" w:rsidP="00F43BF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3B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обследования объекта недвижимости</w:t>
      </w:r>
      <w:r w:rsidRPr="00F43BFE">
        <w:rPr>
          <w:rFonts w:ascii="Arial" w:eastAsia="Times New Roman" w:hAnsi="Arial" w:cs="Times New Roman"/>
          <w:b/>
          <w:sz w:val="24"/>
          <w:szCs w:val="24"/>
          <w:lang w:eastAsia="ru-RU"/>
        </w:rPr>
        <w:t>:</w:t>
      </w:r>
      <w:r w:rsidRPr="00F43BFE">
        <w:rPr>
          <w:rFonts w:ascii="Arial" w:eastAsia="Times New Roman" w:hAnsi="Arial" w:cs="Times New Roman"/>
          <w:b/>
          <w:szCs w:val="24"/>
          <w:lang w:eastAsia="ru-RU"/>
        </w:rPr>
        <w:t xml:space="preserve"> </w:t>
      </w:r>
      <w:r w:rsidRPr="00F43BFE">
        <w:rPr>
          <w:rFonts w:ascii="Times New Roman" w:eastAsia="Times New Roman" w:hAnsi="Times New Roman" w:cs="Times New Roman"/>
          <w:lang w:eastAsia="ru-RU"/>
        </w:rPr>
        <w:t>03 октября 2022 года.</w:t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5524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5078"/>
      </w:tblGrid>
      <w:tr w:rsidR="00F43BFE" w:rsidRPr="00F43BFE" w:rsidTr="00F43BFE">
        <w:trPr>
          <w:trHeight w:val="300"/>
        </w:trPr>
        <w:tc>
          <w:tcPr>
            <w:tcW w:w="446" w:type="dxa"/>
            <w:shd w:val="clear" w:color="auto" w:fill="BFBFBF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43BF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078" w:type="dxa"/>
            <w:shd w:val="clear" w:color="auto" w:fill="BFBFBF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43BF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Наименование объекта</w:t>
            </w:r>
          </w:p>
        </w:tc>
      </w:tr>
      <w:tr w:rsidR="00F43BFE" w:rsidRPr="00F43BFE" w:rsidTr="00F43BFE">
        <w:trPr>
          <w:trHeight w:val="315"/>
        </w:trPr>
        <w:tc>
          <w:tcPr>
            <w:tcW w:w="446" w:type="dxa"/>
            <w:vMerge w:val="restart"/>
            <w:shd w:val="clear" w:color="auto" w:fill="auto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78" w:type="dxa"/>
            <w:vMerge w:val="restart"/>
            <w:shd w:val="clear" w:color="auto" w:fill="auto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 xml:space="preserve">Помещение, назначение: нежилое помещение, наименование: нежилое помещение, этаж: 01, общая площадь 372,90 </w:t>
            </w:r>
            <w:proofErr w:type="spellStart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. Кадастровый номер: 44:27:090801:622.</w:t>
            </w: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Земельный участок, категория земель: земли населенных пунктов, разрешенное использование: для эксплуатации зданий и сооружений завода, общая площадь: 2493,00 </w:t>
            </w:r>
            <w:proofErr w:type="spellStart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. Кадастровый номер: 44:27:090801:392.</w:t>
            </w:r>
          </w:p>
        </w:tc>
      </w:tr>
      <w:tr w:rsidR="00F43BFE" w:rsidRPr="00F43BFE" w:rsidTr="00F43BFE">
        <w:trPr>
          <w:trHeight w:val="2205"/>
        </w:trPr>
        <w:tc>
          <w:tcPr>
            <w:tcW w:w="446" w:type="dxa"/>
            <w:vMerge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8" w:type="dxa"/>
            <w:vMerge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F43BFE">
        <w:rPr>
          <w:rFonts w:ascii="Times New Roman" w:eastAsia="Times New Roman" w:hAnsi="Times New Roman" w:cs="Times New Roman"/>
          <w:szCs w:val="24"/>
          <w:lang w:eastAsia="ru-RU"/>
        </w:rPr>
        <w:t>В том числе</w:t>
      </w:r>
    </w:p>
    <w:tbl>
      <w:tblPr>
        <w:tblW w:w="5524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5078"/>
      </w:tblGrid>
      <w:tr w:rsidR="00F43BFE" w:rsidRPr="00F43BFE" w:rsidTr="00F43BFE">
        <w:trPr>
          <w:trHeight w:val="300"/>
        </w:trPr>
        <w:tc>
          <w:tcPr>
            <w:tcW w:w="446" w:type="dxa"/>
            <w:shd w:val="clear" w:color="auto" w:fill="BFBFBF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43BF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078" w:type="dxa"/>
            <w:shd w:val="clear" w:color="auto" w:fill="BFBFBF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43BF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Наименование объекта</w:t>
            </w:r>
          </w:p>
        </w:tc>
      </w:tr>
      <w:tr w:rsidR="00F43BFE" w:rsidRPr="00F43BFE" w:rsidTr="00F43BFE">
        <w:trPr>
          <w:trHeight w:val="315"/>
        </w:trPr>
        <w:tc>
          <w:tcPr>
            <w:tcW w:w="446" w:type="dxa"/>
            <w:vMerge w:val="restart"/>
            <w:shd w:val="clear" w:color="auto" w:fill="auto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78" w:type="dxa"/>
            <w:vMerge w:val="restart"/>
            <w:shd w:val="clear" w:color="auto" w:fill="auto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 xml:space="preserve">Помещение, назначение: нежилое помещение, наименование: нежилое помещение, этаж: 01, общая площадь 372,90 </w:t>
            </w:r>
            <w:proofErr w:type="spellStart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. Кадастровый номер: 44:27:090801:622</w:t>
            </w:r>
          </w:p>
        </w:tc>
      </w:tr>
      <w:tr w:rsidR="00F43BFE" w:rsidRPr="00F43BFE" w:rsidTr="00F43BFE">
        <w:trPr>
          <w:trHeight w:val="1005"/>
        </w:trPr>
        <w:tc>
          <w:tcPr>
            <w:tcW w:w="446" w:type="dxa"/>
            <w:vMerge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8" w:type="dxa"/>
            <w:vMerge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5524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5078"/>
      </w:tblGrid>
      <w:tr w:rsidR="00F43BFE" w:rsidRPr="00F43BFE" w:rsidTr="00F43BFE">
        <w:trPr>
          <w:trHeight w:val="300"/>
        </w:trPr>
        <w:tc>
          <w:tcPr>
            <w:tcW w:w="446" w:type="dxa"/>
            <w:shd w:val="clear" w:color="auto" w:fill="BFBFBF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43BF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078" w:type="dxa"/>
            <w:shd w:val="clear" w:color="auto" w:fill="BFBFBF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43BF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Наименование объекта</w:t>
            </w:r>
          </w:p>
        </w:tc>
      </w:tr>
      <w:tr w:rsidR="00F43BFE" w:rsidRPr="00F43BFE" w:rsidTr="00F43BFE">
        <w:trPr>
          <w:trHeight w:val="315"/>
        </w:trPr>
        <w:tc>
          <w:tcPr>
            <w:tcW w:w="446" w:type="dxa"/>
            <w:vMerge w:val="restart"/>
            <w:shd w:val="clear" w:color="auto" w:fill="auto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78" w:type="dxa"/>
            <w:vMerge w:val="restart"/>
            <w:shd w:val="clear" w:color="auto" w:fill="auto"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 xml:space="preserve">Земельный участок, категория земель: земли населенных пунктов, разрешенное использование: для эксплуатации зданий и сооружений завода, общая площадь: 2493,00 </w:t>
            </w:r>
            <w:proofErr w:type="spellStart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. Кадастровый номер: 44:27:090801:392.</w:t>
            </w:r>
          </w:p>
        </w:tc>
      </w:tr>
      <w:tr w:rsidR="00F43BFE" w:rsidRPr="00F43BFE" w:rsidTr="00F43BFE">
        <w:trPr>
          <w:trHeight w:val="990"/>
        </w:trPr>
        <w:tc>
          <w:tcPr>
            <w:tcW w:w="446" w:type="dxa"/>
            <w:vMerge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8" w:type="dxa"/>
            <w:vMerge/>
            <w:vAlign w:val="center"/>
            <w:hideMark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bookmarkEnd w:id="0"/>
    <w:p w:rsidR="00F43BFE" w:rsidRPr="00F43BFE" w:rsidRDefault="00F43BFE" w:rsidP="00F43BFE">
      <w:pPr>
        <w:tabs>
          <w:tab w:val="left" w:pos="6663"/>
        </w:tabs>
        <w:spacing w:before="120" w:after="120" w:line="240" w:lineRule="auto"/>
        <w:rPr>
          <w:rFonts w:ascii="Times New Roman" w:eastAsia="Times New Roman" w:hAnsi="Times New Roman" w:cs="Times New Roman"/>
          <w:spacing w:val="-6"/>
          <w:szCs w:val="24"/>
          <w:lang w:eastAsia="ru-RU"/>
        </w:rPr>
      </w:pPr>
    </w:p>
    <w:p w:rsidR="00F43BFE" w:rsidRPr="00F43BFE" w:rsidRDefault="00F43BFE" w:rsidP="00F43BFE">
      <w:pPr>
        <w:tabs>
          <w:tab w:val="left" w:pos="6663"/>
        </w:tabs>
        <w:spacing w:before="120" w:after="120" w:line="240" w:lineRule="auto"/>
        <w:rPr>
          <w:rFonts w:ascii="Times New Roman" w:eastAsia="Times New Roman" w:hAnsi="Times New Roman" w:cs="Times New Roman"/>
          <w:spacing w:val="-6"/>
          <w:szCs w:val="24"/>
          <w:lang w:eastAsia="ru-RU"/>
        </w:rPr>
      </w:pPr>
      <w:r w:rsidRPr="00F43BFE">
        <w:rPr>
          <w:rFonts w:ascii="Times New Roman" w:eastAsia="Times New Roman" w:hAnsi="Times New Roman" w:cs="Times New Roman"/>
          <w:spacing w:val="-6"/>
          <w:szCs w:val="24"/>
          <w:lang w:eastAsia="ru-RU"/>
        </w:rPr>
        <w:t>______________________                 _________________            ____________________</w:t>
      </w:r>
    </w:p>
    <w:p w:rsidR="00F43BFE" w:rsidRPr="00F43BFE" w:rsidRDefault="00F43BFE" w:rsidP="00F43BFE">
      <w:pPr>
        <w:keepNext/>
        <w:pageBreakBefore/>
        <w:widowControl w:val="0"/>
        <w:numPr>
          <w:ilvl w:val="0"/>
          <w:numId w:val="1"/>
        </w:numPr>
        <w:spacing w:before="120" w:after="120" w:line="240" w:lineRule="auto"/>
        <w:jc w:val="both"/>
        <w:outlineLvl w:val="1"/>
        <w:rPr>
          <w:rFonts w:ascii="Arial" w:eastAsia="Times New Roman" w:hAnsi="Arial" w:cs="Times New Roman"/>
          <w:b/>
          <w:i/>
          <w:snapToGrid w:val="0"/>
          <w:sz w:val="20"/>
          <w:szCs w:val="24"/>
          <w:lang w:eastAsia="ru-RU"/>
        </w:rPr>
      </w:pPr>
      <w:bookmarkStart w:id="1" w:name="_Toc389760522"/>
      <w:bookmarkStart w:id="2" w:name="_Toc389760695"/>
      <w:bookmarkStart w:id="3" w:name="_Toc116662094"/>
      <w:r w:rsidRPr="00F43BFE">
        <w:rPr>
          <w:rFonts w:ascii="Arial" w:eastAsia="Times New Roman" w:hAnsi="Arial" w:cs="Times New Roman"/>
          <w:b/>
          <w:i/>
          <w:snapToGrid w:val="0"/>
          <w:sz w:val="20"/>
          <w:szCs w:val="24"/>
          <w:lang w:eastAsia="ru-RU"/>
        </w:rPr>
        <w:lastRenderedPageBreak/>
        <w:t xml:space="preserve">Описание объектов </w:t>
      </w:r>
      <w:bookmarkEnd w:id="3"/>
    </w:p>
    <w:p w:rsidR="00F43BFE" w:rsidRPr="00F43BFE" w:rsidRDefault="00F43BFE" w:rsidP="00F43BFE">
      <w:pPr>
        <w:keepNext/>
        <w:widowControl w:val="0"/>
        <w:numPr>
          <w:ilvl w:val="1"/>
          <w:numId w:val="2"/>
        </w:numPr>
        <w:spacing w:before="120" w:after="0" w:line="240" w:lineRule="auto"/>
        <w:outlineLvl w:val="1"/>
        <w:rPr>
          <w:rFonts w:ascii="Arial" w:eastAsia="Times New Roman" w:hAnsi="Arial" w:cs="Times New Roman"/>
          <w:b/>
          <w:snapToGrid w:val="0"/>
          <w:sz w:val="20"/>
          <w:szCs w:val="24"/>
          <w:lang w:eastAsia="ru-RU"/>
        </w:rPr>
      </w:pPr>
      <w:bookmarkStart w:id="4" w:name="_Toc318039868"/>
      <w:bookmarkStart w:id="5" w:name="_Toc393897102"/>
      <w:bookmarkStart w:id="6" w:name="_Toc116662095"/>
      <w:r w:rsidRPr="00F43BFE">
        <w:rPr>
          <w:rFonts w:ascii="Arial" w:eastAsia="Times New Roman" w:hAnsi="Arial" w:cs="Times New Roman"/>
          <w:b/>
          <w:snapToGrid w:val="0"/>
          <w:sz w:val="20"/>
          <w:szCs w:val="24"/>
          <w:lang w:eastAsia="ru-RU"/>
        </w:rPr>
        <w:t>Описание среды и местоположения</w:t>
      </w:r>
      <w:bookmarkEnd w:id="6"/>
      <w:r w:rsidRPr="00F43BFE">
        <w:rPr>
          <w:rFonts w:ascii="Arial" w:eastAsia="Times New Roman" w:hAnsi="Arial" w:cs="Times New Roman"/>
          <w:b/>
          <w:snapToGrid w:val="0"/>
          <w:sz w:val="20"/>
          <w:szCs w:val="24"/>
          <w:lang w:eastAsia="ru-RU"/>
        </w:rPr>
        <w:t xml:space="preserve"> </w:t>
      </w:r>
      <w:bookmarkEnd w:id="4"/>
      <w:bookmarkEnd w:id="5"/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4E4B0DA0" wp14:editId="305695E2">
            <wp:extent cx="6114415" cy="3935730"/>
            <wp:effectExtent l="0" t="0" r="635" b="762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93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04C0C204" wp14:editId="71DFCECB">
            <wp:extent cx="6114415" cy="3951605"/>
            <wp:effectExtent l="0" t="0" r="63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D3C8E" wp14:editId="40D8E256">
                <wp:simplePos x="0" y="0"/>
                <wp:positionH relativeFrom="column">
                  <wp:posOffset>2781300</wp:posOffset>
                </wp:positionH>
                <wp:positionV relativeFrom="paragraph">
                  <wp:posOffset>2372995</wp:posOffset>
                </wp:positionV>
                <wp:extent cx="254635" cy="135255"/>
                <wp:effectExtent l="0" t="0" r="12065" b="17145"/>
                <wp:wrapNone/>
                <wp:docPr id="55" name="Овал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" cy="13525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5" o:spid="_x0000_s1026" style="position:absolute;margin-left:219pt;margin-top:186.85pt;width:20.05pt;height:1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" filled="f" strokecolor="yellow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5B6FD369" wp14:editId="6C0E38A3">
            <wp:extent cx="6114415" cy="3912235"/>
            <wp:effectExtent l="0" t="0" r="63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9FA8B7" wp14:editId="20187D14">
                <wp:simplePos x="0" y="0"/>
                <wp:positionH relativeFrom="column">
                  <wp:posOffset>3498850</wp:posOffset>
                </wp:positionH>
                <wp:positionV relativeFrom="paragraph">
                  <wp:posOffset>1580515</wp:posOffset>
                </wp:positionV>
                <wp:extent cx="567690" cy="464820"/>
                <wp:effectExtent l="113030" t="140335" r="109855" b="147320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657726">
                          <a:off x="0" y="0"/>
                          <a:ext cx="567690" cy="4648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26" style="position:absolute;margin-left:275.5pt;margin-top:124.45pt;width:44.7pt;height:36.6pt;rotation:-1810679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" filled="f" strokecolor="red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668320D6" wp14:editId="4F8F90E7">
            <wp:extent cx="6114415" cy="3935730"/>
            <wp:effectExtent l="0" t="0" r="635" b="762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93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lastRenderedPageBreak/>
        <w:drawing>
          <wp:inline distT="0" distB="0" distL="0" distR="0" wp14:anchorId="51B6BB9E" wp14:editId="6A488419">
            <wp:extent cx="6297295" cy="3323590"/>
            <wp:effectExtent l="0" t="0" r="825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95" cy="332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eastAsia="Times New Roman" w:hAnsi="TimesNewRomanPS-BoldMT" w:cs="TimesNewRomanPS-BoldMT"/>
          <w:b/>
          <w:bCs/>
          <w:color w:val="000000"/>
          <w:sz w:val="20"/>
          <w:szCs w:val="24"/>
          <w:lang w:eastAsia="ru-RU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6820"/>
      </w:tblGrid>
      <w:tr w:rsidR="00F43BFE" w:rsidRPr="00F43BFE" w:rsidTr="00A02619">
        <w:tc>
          <w:tcPr>
            <w:tcW w:w="9996" w:type="dxa"/>
            <w:gridSpan w:val="2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Calibri" w:eastAsia="Times New Roman" w:hAnsi="Calibri" w:cs="Arial CYR"/>
                <w:b/>
                <w:bCs/>
                <w:i/>
                <w:iCs/>
                <w:color w:val="000000"/>
                <w:lang w:eastAsia="ru-RU"/>
              </w:rPr>
              <w:t xml:space="preserve">Характеристика местоположения </w:t>
            </w:r>
          </w:p>
        </w:tc>
      </w:tr>
      <w:tr w:rsidR="00F43BFE" w:rsidRPr="00F43BFE" w:rsidTr="00A02619">
        <w:tc>
          <w:tcPr>
            <w:tcW w:w="2802" w:type="dxa"/>
            <w:shd w:val="clear" w:color="auto" w:fill="BFBFBF"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eastAsia="ru-RU"/>
              </w:rPr>
              <w:t>Показатель</w:t>
            </w:r>
          </w:p>
        </w:tc>
        <w:tc>
          <w:tcPr>
            <w:tcW w:w="7194" w:type="dxa"/>
            <w:shd w:val="clear" w:color="auto" w:fill="BFBFBF"/>
          </w:tcPr>
          <w:p w:rsidR="00F43BFE" w:rsidRPr="00F43BFE" w:rsidRDefault="00F43BFE" w:rsidP="00F43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eastAsia="ru-RU"/>
              </w:rPr>
              <w:t>Описание или характеристики показателя</w:t>
            </w:r>
          </w:p>
        </w:tc>
      </w:tr>
      <w:tr w:rsidR="00F43BFE" w:rsidRPr="00F43BFE" w:rsidTr="00A02619">
        <w:tc>
          <w:tcPr>
            <w:tcW w:w="2802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Месторасположение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Нежилое помещение распложено внутри производственной зоны на окраине города Костромы (бывшая площадка предприятия «</w:t>
            </w:r>
            <w:proofErr w:type="spellStart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Мотордетель</w:t>
            </w:r>
            <w:proofErr w:type="spellEnd"/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 xml:space="preserve">»). В ближайшем окружении отсутствуют объекты социальной инфраструктуры и жилая застройка. </w:t>
            </w:r>
          </w:p>
        </w:tc>
      </w:tr>
      <w:tr w:rsidR="00F43BFE" w:rsidRPr="00F43BFE" w:rsidTr="00A02619">
        <w:tc>
          <w:tcPr>
            <w:tcW w:w="2802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Ближайшее окружение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Объекты производственно-складского назначения, свободные земельные участки.</w:t>
            </w:r>
          </w:p>
        </w:tc>
      </w:tr>
      <w:tr w:rsidR="00F43BFE" w:rsidRPr="00F43BFE" w:rsidTr="00A02619">
        <w:tc>
          <w:tcPr>
            <w:tcW w:w="2802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Преобладающая застройка микрорайона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Объекты производственно-складского назначения</w:t>
            </w:r>
          </w:p>
        </w:tc>
      </w:tr>
      <w:tr w:rsidR="00F43BFE" w:rsidRPr="00F43BFE" w:rsidTr="00A02619">
        <w:tc>
          <w:tcPr>
            <w:tcW w:w="2802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Транспортная доступность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Подъезд осуществляется по внутриквартальному проезду от ул. Московской по дороге, находящейся в неудовлетворительном состоянии. Подъезд осуществляется через территории смежных земельных участков, которые находятся в собственности хозяйствующих субъектов, не имеющих отношение к собственнику здания. На проездах установлены шлагбаумы, то есть существует вероятность запрета проезда по существующей дороге, что оказывает отрицательное воздействие на ликвидность объекта недвижимости и, как следствие, на его стоимость.</w:t>
            </w:r>
          </w:p>
        </w:tc>
      </w:tr>
      <w:tr w:rsidR="00F43BFE" w:rsidRPr="00F43BFE" w:rsidTr="00A02619">
        <w:tc>
          <w:tcPr>
            <w:tcW w:w="2802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Коммуникации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Энергоснабжение – от центральной сети.</w:t>
            </w:r>
          </w:p>
        </w:tc>
      </w:tr>
      <w:tr w:rsidR="00F43BFE" w:rsidRPr="00F43BFE" w:rsidTr="00A02619">
        <w:tc>
          <w:tcPr>
            <w:tcW w:w="2802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Обеспеченность общественным транспортом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 xml:space="preserve">Остановка общественного транспорта расположена на расстоянии около 1600 м. </w:t>
            </w:r>
          </w:p>
        </w:tc>
      </w:tr>
      <w:tr w:rsidR="00F43BFE" w:rsidRPr="00F43BFE" w:rsidTr="00A02619">
        <w:tc>
          <w:tcPr>
            <w:tcW w:w="2802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lang w:eastAsia="ru-RU"/>
              </w:rPr>
              <w:t>Объекты социальной инфраструктуры в пределах пешей доступности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Нет</w:t>
            </w:r>
          </w:p>
        </w:tc>
      </w:tr>
    </w:tbl>
    <w:p w:rsidR="00F43BFE" w:rsidRPr="00F43BFE" w:rsidRDefault="00F43BFE" w:rsidP="00F43BFE">
      <w:pPr>
        <w:pageBreakBefore/>
        <w:spacing w:before="120" w:after="120" w:line="240" w:lineRule="auto"/>
        <w:rPr>
          <w:rFonts w:ascii="Times New Roman" w:eastAsia="Times New Roman" w:hAnsi="Times New Roman" w:cs="Times New Roman"/>
          <w:b/>
          <w:noProof/>
          <w:u w:val="single"/>
          <w:lang w:eastAsia="ru-RU"/>
        </w:rPr>
      </w:pPr>
      <w:bookmarkStart w:id="7" w:name="_Toc393897103"/>
      <w:r w:rsidRPr="00F43BFE">
        <w:rPr>
          <w:rFonts w:ascii="Times New Roman" w:eastAsia="Times New Roman" w:hAnsi="Times New Roman" w:cs="Times New Roman"/>
          <w:b/>
          <w:noProof/>
          <w:u w:val="single"/>
          <w:lang w:eastAsia="ru-RU"/>
        </w:rPr>
        <w:lastRenderedPageBreak/>
        <w:t>Локальное расположение (подъезд к объекту недвижимости)</w:t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7B009BE7" wp14:editId="6169F18A">
            <wp:extent cx="6170295" cy="4890135"/>
            <wp:effectExtent l="0" t="0" r="1905" b="571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295" cy="489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u w:val="single"/>
          <w:lang w:eastAsia="ru-RU"/>
        </w:rPr>
      </w:pPr>
      <w:r w:rsidRPr="00F43BFE">
        <w:rPr>
          <w:rFonts w:ascii="Times New Roman" w:eastAsia="Times New Roman" w:hAnsi="Times New Roman" w:cs="Times New Roman"/>
          <w:b/>
          <w:noProof/>
          <w:u w:val="single"/>
          <w:lang w:eastAsia="ru-RU"/>
        </w:rPr>
        <w:t>Фото: перекресток ул. Московской и ул. Солониковской</w:t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38642874" wp14:editId="7570C480">
            <wp:extent cx="2878455" cy="1916430"/>
            <wp:effectExtent l="19050" t="19050" r="17145" b="266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9164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022F64F4" wp14:editId="6F40A141">
            <wp:extent cx="2878455" cy="1916430"/>
            <wp:effectExtent l="19050" t="19050" r="17145" b="2667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9164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</w:p>
    <w:p w:rsidR="00F43BFE" w:rsidRPr="00F43BFE" w:rsidRDefault="00F43BFE" w:rsidP="00E96099">
      <w:pPr>
        <w:spacing w:after="0" w:line="240" w:lineRule="auto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  <w:r w:rsidRPr="00F43BFE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lastRenderedPageBreak/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5EB0D130" wp14:editId="40560E02">
            <wp:extent cx="2902226" cy="2449002"/>
            <wp:effectExtent l="19050" t="19050" r="12700" b="2794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16" cy="2442327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E96099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2745B3BD" wp14:editId="380D2736">
            <wp:extent cx="2838616" cy="2464903"/>
            <wp:effectExtent l="19050" t="19050" r="19050" b="1206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77" cy="2458183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</w:p>
    <w:p w:rsidR="00F43BFE" w:rsidRPr="00F43BFE" w:rsidRDefault="00F43BFE" w:rsidP="00E96099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  <w:r w:rsidRPr="00F43BFE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t xml:space="preserve">  </w:t>
      </w:r>
    </w:p>
    <w:p w:rsidR="00F43BFE" w:rsidRPr="00F43BFE" w:rsidRDefault="00F43BFE" w:rsidP="00F43BFE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u w:val="single"/>
          <w:lang w:eastAsia="ru-RU"/>
        </w:rPr>
      </w:pPr>
      <w:r w:rsidRPr="00F43BFE">
        <w:rPr>
          <w:rFonts w:ascii="Times New Roman" w:eastAsia="Times New Roman" w:hAnsi="Times New Roman" w:cs="Times New Roman"/>
          <w:b/>
          <w:noProof/>
          <w:u w:val="single"/>
          <w:lang w:eastAsia="ru-RU"/>
        </w:rPr>
        <w:t xml:space="preserve">Фото: Проезд к объекту недвижимости от ул. Солониковской </w:t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01422FED" wp14:editId="633549E6">
            <wp:extent cx="2886323" cy="2401293"/>
            <wp:effectExtent l="19050" t="19050" r="9525" b="1841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394747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0E60DC3E" wp14:editId="34EDF3BE">
            <wp:extent cx="2886324" cy="2409245"/>
            <wp:effectExtent l="19050" t="19050" r="28575" b="1016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402677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27AC82DC" wp14:editId="20250CAA">
            <wp:extent cx="2886323" cy="2210463"/>
            <wp:effectExtent l="19050" t="19050" r="28575" b="1841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04437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486387F6" wp14:editId="2D63B6AB">
            <wp:extent cx="2886324" cy="2218414"/>
            <wp:effectExtent l="19050" t="19050" r="9525" b="1079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12366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lastRenderedPageBreak/>
        <w:drawing>
          <wp:inline distT="0" distB="0" distL="0" distR="0" wp14:anchorId="656390D7" wp14:editId="37B87653">
            <wp:extent cx="2886323" cy="2202511"/>
            <wp:effectExtent l="19050" t="19050" r="9525" b="2667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96507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3AA02F69" wp14:editId="2E47A025">
            <wp:extent cx="2894274" cy="2216399"/>
            <wp:effectExtent l="19050" t="19050" r="20955" b="1270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0428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0CD76C7C" wp14:editId="3F6977A3">
            <wp:extent cx="2886323" cy="2226365"/>
            <wp:effectExtent l="19050" t="19050" r="28575" b="2159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20296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4C1F7098" wp14:editId="6D2F62E3">
            <wp:extent cx="2886324" cy="2202512"/>
            <wp:effectExtent l="19050" t="19050" r="9525" b="2667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96507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4DF19F57" wp14:editId="497AB6A1">
            <wp:extent cx="2886323" cy="2274073"/>
            <wp:effectExtent l="19050" t="19050" r="28575" b="1206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67874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03BD1928" wp14:editId="087ABEC5">
            <wp:extent cx="2886324" cy="2266122"/>
            <wp:effectExtent l="19050" t="19050" r="9525" b="203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59944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u w:val="single"/>
          <w:lang w:eastAsia="ru-RU"/>
        </w:rPr>
      </w:pPr>
      <w:r w:rsidRPr="00F43BFE">
        <w:rPr>
          <w:rFonts w:ascii="Times New Roman" w:eastAsia="Times New Roman" w:hAnsi="Times New Roman" w:cs="Times New Roman"/>
          <w:b/>
          <w:noProof/>
          <w:u w:val="single"/>
          <w:lang w:eastAsia="ru-RU"/>
        </w:rPr>
        <w:t xml:space="preserve">Фото: Ближайшее окружение </w:t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67F5379F" wp14:editId="4563C779">
            <wp:extent cx="2878455" cy="1916430"/>
            <wp:effectExtent l="19050" t="19050" r="17145" b="2667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9164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1FE83856" wp14:editId="2AC60ABE">
            <wp:extent cx="2878455" cy="1916430"/>
            <wp:effectExtent l="19050" t="19050" r="17145" b="2667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9164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F43BFE" w:rsidRPr="00F43BFE" w:rsidRDefault="00F43BFE" w:rsidP="00903245">
      <w:pPr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lastRenderedPageBreak/>
        <w:drawing>
          <wp:inline distT="0" distB="0" distL="0" distR="0" wp14:anchorId="0A96EA27" wp14:editId="5AA18673">
            <wp:extent cx="2957885" cy="2289976"/>
            <wp:effectExtent l="19050" t="19050" r="13970" b="1524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917" cy="228071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903245"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3E72B01E" wp14:editId="50DB3255">
            <wp:extent cx="2843887" cy="2289976"/>
            <wp:effectExtent l="19050" t="19050" r="13970" b="152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724" cy="227132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320A0C93" wp14:editId="46912AF5">
            <wp:extent cx="2878455" cy="1916430"/>
            <wp:effectExtent l="19050" t="19050" r="17145" b="266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9164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4A29E4C0" wp14:editId="44397B3B">
            <wp:extent cx="2878455" cy="1916430"/>
            <wp:effectExtent l="19050" t="19050" r="17145" b="2667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9164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6C396C55" wp14:editId="71FDFA47">
            <wp:extent cx="2886323" cy="2258170"/>
            <wp:effectExtent l="19050" t="19050" r="28575" b="2794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52014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37776A4F" wp14:editId="7B361D8E">
            <wp:extent cx="2886324" cy="2263575"/>
            <wp:effectExtent l="19050" t="19050" r="9525" b="2286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57404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6618CE04" wp14:editId="60A44BFD">
            <wp:extent cx="2886323" cy="2297927"/>
            <wp:effectExtent l="19050" t="19050" r="9525" b="266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91663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1A040F44" wp14:editId="28CA5BD3">
            <wp:extent cx="2886324" cy="2303332"/>
            <wp:effectExtent l="19050" t="19050" r="28575" b="209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97052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keepNext/>
        <w:widowControl w:val="0"/>
        <w:numPr>
          <w:ilvl w:val="1"/>
          <w:numId w:val="2"/>
        </w:numPr>
        <w:spacing w:before="120" w:after="120" w:line="240" w:lineRule="auto"/>
        <w:outlineLvl w:val="1"/>
        <w:rPr>
          <w:rFonts w:ascii="Arial" w:eastAsia="Times New Roman" w:hAnsi="Arial" w:cs="Times New Roman"/>
          <w:b/>
          <w:snapToGrid w:val="0"/>
          <w:sz w:val="20"/>
          <w:szCs w:val="24"/>
          <w:lang w:eastAsia="ru-RU"/>
        </w:rPr>
      </w:pPr>
      <w:bookmarkStart w:id="8" w:name="_Toc393897104"/>
      <w:bookmarkStart w:id="9" w:name="_Toc116662096"/>
      <w:bookmarkEnd w:id="7"/>
      <w:r w:rsidRPr="00F43BFE">
        <w:rPr>
          <w:rFonts w:ascii="Arial" w:eastAsia="Times New Roman" w:hAnsi="Arial" w:cs="Times New Roman"/>
          <w:b/>
          <w:snapToGrid w:val="0"/>
          <w:sz w:val="20"/>
          <w:szCs w:val="24"/>
          <w:lang w:eastAsia="ru-RU"/>
        </w:rPr>
        <w:lastRenderedPageBreak/>
        <w:t xml:space="preserve">Описание и характеристики </w:t>
      </w:r>
      <w:bookmarkEnd w:id="8"/>
      <w:r w:rsidRPr="00F43BFE">
        <w:rPr>
          <w:rFonts w:ascii="Arial" w:eastAsia="Times New Roman" w:hAnsi="Arial" w:cs="Times New Roman"/>
          <w:b/>
          <w:snapToGrid w:val="0"/>
          <w:sz w:val="20"/>
          <w:szCs w:val="24"/>
          <w:lang w:eastAsia="ru-RU"/>
        </w:rPr>
        <w:t>нежилого здания</w:t>
      </w:r>
      <w:bookmarkEnd w:id="9"/>
    </w:p>
    <w:tbl>
      <w:tblPr>
        <w:tblW w:w="0" w:type="auto"/>
        <w:tblLook w:val="04A0" w:firstRow="1" w:lastRow="0" w:firstColumn="1" w:lastColumn="0" w:noHBand="0" w:noVBand="1"/>
      </w:tblPr>
      <w:tblGrid>
        <w:gridCol w:w="2617"/>
        <w:gridCol w:w="6954"/>
      </w:tblGrid>
      <w:tr w:rsidR="00F43BFE" w:rsidRPr="00F43BFE" w:rsidTr="00A02619">
        <w:tc>
          <w:tcPr>
            <w:tcW w:w="2660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История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Нежилое помещения представляет собой часть неотапливаемого складского здания, расположенного на территории бывшего завода «</w:t>
            </w:r>
            <w:proofErr w:type="spellStart"/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Мотордеталь</w:t>
            </w:r>
            <w:proofErr w:type="spellEnd"/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». Склад примыкал к железнодорожному тупику, </w:t>
            </w:r>
            <w:proofErr w:type="gramStart"/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которые</w:t>
            </w:r>
            <w:proofErr w:type="gramEnd"/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настоящее время демонтирован.</w:t>
            </w:r>
          </w:p>
        </w:tc>
      </w:tr>
      <w:tr w:rsidR="00F43BFE" w:rsidRPr="00F43BFE" w:rsidTr="00A02619">
        <w:tc>
          <w:tcPr>
            <w:tcW w:w="2660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Конструктивное исполнение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Фундамент – </w:t>
            </w:r>
            <w:proofErr w:type="gramStart"/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железобетонные</w:t>
            </w:r>
            <w:proofErr w:type="gramEnd"/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блока</w:t>
            </w:r>
          </w:p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Стены – силикатный кирпич</w:t>
            </w:r>
          </w:p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Перекрытия – нет</w:t>
            </w:r>
          </w:p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Крыша (кровля) – металлические фермы с деревянной обрешеткой, кровля – шифер.</w:t>
            </w:r>
          </w:p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Коммуникации – электричество.</w:t>
            </w:r>
          </w:p>
        </w:tc>
      </w:tr>
      <w:tr w:rsidR="00F43BFE" w:rsidRPr="00F43BFE" w:rsidTr="00A02619">
        <w:tc>
          <w:tcPr>
            <w:tcW w:w="2660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Результаты визуального осмотра</w:t>
            </w:r>
          </w:p>
        </w:tc>
        <w:tc>
          <w:tcPr>
            <w:tcW w:w="7194" w:type="dxa"/>
            <w:shd w:val="clear" w:color="auto" w:fill="auto"/>
          </w:tcPr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результате визуального осмотра установлено, что здание находится в удовлетворительном техническом состоянии, требует ремонта кровли. </w:t>
            </w:r>
          </w:p>
          <w:p w:rsidR="00F43BFE" w:rsidRPr="00F43BFE" w:rsidRDefault="00F43BFE" w:rsidP="00F43B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3B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Территория не огорожена.</w:t>
            </w:r>
          </w:p>
        </w:tc>
      </w:tr>
    </w:tbl>
    <w:p w:rsidR="00F43BFE" w:rsidRPr="00F43BFE" w:rsidRDefault="00F43BFE" w:rsidP="00F43BFE">
      <w:pPr>
        <w:spacing w:after="0" w:line="240" w:lineRule="auto"/>
        <w:rPr>
          <w:rFonts w:ascii="TimesNewRomanPS-BoldMT" w:eastAsia="Times New Roman" w:hAnsi="TimesNewRomanPS-BoldMT" w:cs="TimesNewRomanPS-BoldMT"/>
          <w:b/>
          <w:bCs/>
          <w:color w:val="000000"/>
          <w:lang w:eastAsia="ru-RU"/>
        </w:rPr>
      </w:pPr>
      <w:r w:rsidRPr="00F43BFE">
        <w:rPr>
          <w:rFonts w:ascii="TimesNewRomanPS-BoldMT" w:eastAsia="Times New Roman" w:hAnsi="TimesNewRomanPS-BoldMT" w:cs="TimesNewRomanPS-BoldMT"/>
          <w:b/>
          <w:bCs/>
          <w:color w:val="000000"/>
          <w:lang w:eastAsia="ru-RU"/>
        </w:rPr>
        <w:t>План помещения</w:t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7631895D" wp14:editId="656F9B36">
            <wp:extent cx="4317365" cy="3649345"/>
            <wp:effectExtent l="0" t="0" r="6985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65" cy="364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pageBreakBefore/>
        <w:spacing w:after="0" w:line="240" w:lineRule="auto"/>
        <w:rPr>
          <w:rFonts w:ascii="TimesNewRomanPS-BoldMT" w:eastAsia="Times New Roman" w:hAnsi="TimesNewRomanPS-BoldMT" w:cs="TimesNewRomanPS-BoldMT"/>
          <w:b/>
          <w:bCs/>
          <w:color w:val="000000"/>
          <w:lang w:eastAsia="ru-RU"/>
        </w:rPr>
      </w:pPr>
      <w:r w:rsidRPr="00F43BFE">
        <w:rPr>
          <w:rFonts w:ascii="TimesNewRomanPS-BoldMT" w:eastAsia="Times New Roman" w:hAnsi="TimesNewRomanPS-BoldMT" w:cs="TimesNewRomanPS-BoldMT"/>
          <w:b/>
          <w:bCs/>
          <w:color w:val="000000"/>
          <w:lang w:eastAsia="ru-RU"/>
        </w:rPr>
        <w:lastRenderedPageBreak/>
        <w:t xml:space="preserve">Информации о кадастровой стоимости </w:t>
      </w:r>
    </w:p>
    <w:p w:rsidR="00F43BFE" w:rsidRPr="00F43BFE" w:rsidRDefault="00F43BFE" w:rsidP="00F43BFE">
      <w:pPr>
        <w:spacing w:after="0" w:line="240" w:lineRule="auto"/>
        <w:rPr>
          <w:rFonts w:ascii="TimesNewRomanPS-BoldMT" w:eastAsia="Times New Roman" w:hAnsi="TimesNewRomanPS-BoldMT" w:cs="TimesNewRomanPS-BoldMT"/>
          <w:b/>
          <w:bCs/>
          <w:color w:val="000000"/>
          <w:lang w:eastAsia="ru-RU"/>
        </w:rPr>
      </w:pPr>
      <w:r w:rsidRPr="00F43BFE">
        <w:rPr>
          <w:rFonts w:ascii="TimesNewRomanPS-BoldMT" w:eastAsia="Times New Roman" w:hAnsi="TimesNewRomanPS-BoldMT" w:cs="TimesNewRomanPS-BoldMT"/>
          <w:b/>
          <w:bCs/>
          <w:color w:val="000000"/>
          <w:lang w:eastAsia="ru-RU"/>
        </w:rPr>
        <w:t>Помещение</w:t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05A24C26" wp14:editId="3E500600">
            <wp:extent cx="6122670" cy="5271770"/>
            <wp:effectExtent l="0" t="0" r="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527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1F0310AF" wp14:editId="53A3C584">
            <wp:extent cx="6122670" cy="27273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72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pageBreakBefore/>
        <w:spacing w:after="0" w:line="240" w:lineRule="auto"/>
        <w:rPr>
          <w:rFonts w:ascii="TimesNewRomanPS-BoldMT" w:eastAsia="Times New Roman" w:hAnsi="TimesNewRomanPS-BoldMT" w:cs="TimesNewRomanPS-BoldMT"/>
          <w:b/>
          <w:bCs/>
          <w:color w:val="000000"/>
          <w:lang w:eastAsia="ru-RU"/>
        </w:rPr>
      </w:pPr>
      <w:r w:rsidRPr="00F43BFE">
        <w:rPr>
          <w:rFonts w:ascii="TimesNewRomanPS-BoldMT" w:eastAsia="Times New Roman" w:hAnsi="TimesNewRomanPS-BoldMT" w:cs="TimesNewRomanPS-BoldMT"/>
          <w:b/>
          <w:bCs/>
          <w:color w:val="000000"/>
          <w:lang w:eastAsia="ru-RU"/>
        </w:rPr>
        <w:lastRenderedPageBreak/>
        <w:t>Земельный участок</w:t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4CDD3EC8" wp14:editId="5EBE52B9">
            <wp:extent cx="6122670" cy="423037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96" b="2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423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inline distT="0" distB="0" distL="0" distR="0" wp14:anchorId="46787BC4" wp14:editId="1730F203">
            <wp:extent cx="6122670" cy="45561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455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</w:p>
    <w:p w:rsidR="00F43BFE" w:rsidRPr="00F43BFE" w:rsidRDefault="00F43BFE" w:rsidP="00F43BFE">
      <w:pPr>
        <w:spacing w:after="0" w:line="240" w:lineRule="auto"/>
        <w:rPr>
          <w:rFonts w:ascii="Times New Roman" w:eastAsia="Times New Roman" w:hAnsi="Times New Roman" w:cs="Times New Roman"/>
          <w:noProof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lastRenderedPageBreak/>
        <w:drawing>
          <wp:inline distT="0" distB="0" distL="0" distR="0" wp14:anchorId="4BC10E78" wp14:editId="4854DFF8">
            <wp:extent cx="6114415" cy="3959860"/>
            <wp:effectExtent l="0" t="0" r="635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43BF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Фото помещения: </w:t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2106C8" wp14:editId="3D0E10C1">
                <wp:simplePos x="0" y="0"/>
                <wp:positionH relativeFrom="column">
                  <wp:posOffset>3210560</wp:posOffset>
                </wp:positionH>
                <wp:positionV relativeFrom="paragraph">
                  <wp:posOffset>396875</wp:posOffset>
                </wp:positionV>
                <wp:extent cx="1343660" cy="1065530"/>
                <wp:effectExtent l="15240" t="22860" r="22225" b="16510"/>
                <wp:wrapNone/>
                <wp:docPr id="53" name="Скругленный 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660" cy="10655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3" o:spid="_x0000_s1026" style="position:absolute;margin-left:252.8pt;margin-top:31.25pt;width:105.8pt;height:8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" filled="f" strokecolor="red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A59DBE" wp14:editId="6FA175DC">
                <wp:simplePos x="0" y="0"/>
                <wp:positionH relativeFrom="column">
                  <wp:posOffset>284480</wp:posOffset>
                </wp:positionH>
                <wp:positionV relativeFrom="paragraph">
                  <wp:posOffset>467995</wp:posOffset>
                </wp:positionV>
                <wp:extent cx="1343660" cy="683895"/>
                <wp:effectExtent l="22860" t="17780" r="14605" b="22225"/>
                <wp:wrapNone/>
                <wp:docPr id="52" name="Скругленный 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660" cy="6838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2" o:spid="_x0000_s1026" style="position:absolute;margin-left:22.4pt;margin-top:36.85pt;width:105.8pt;height:53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" filled="f" strokecolor="red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20337215" wp14:editId="70AC5E87">
            <wp:extent cx="2886323" cy="2250219"/>
            <wp:effectExtent l="19050" t="19050" r="9525" b="171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4408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  <w:bookmarkStart w:id="10" w:name="_GoBack"/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1FB34526" wp14:editId="3B70900E">
            <wp:extent cx="2886323" cy="2247672"/>
            <wp:effectExtent l="19050" t="19050" r="9525" b="196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4154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End w:id="10"/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534D56" wp14:editId="5ECADDCB">
                <wp:simplePos x="0" y="0"/>
                <wp:positionH relativeFrom="column">
                  <wp:posOffset>1031875</wp:posOffset>
                </wp:positionH>
                <wp:positionV relativeFrom="paragraph">
                  <wp:posOffset>322580</wp:posOffset>
                </wp:positionV>
                <wp:extent cx="1987550" cy="1065530"/>
                <wp:effectExtent l="17780" t="22860" r="23495" b="16510"/>
                <wp:wrapNone/>
                <wp:docPr id="51" name="Скругленный 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0" cy="10655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1" o:spid="_x0000_s1026" style="position:absolute;margin-left:81.25pt;margin-top:25.4pt;width:156.5pt;height:83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" filled="f" strokecolor="red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27AB90C3" wp14:editId="7BDD3E69">
            <wp:extent cx="2886323" cy="2234316"/>
            <wp:effectExtent l="19050" t="19050" r="9525" b="139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28226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71B03D79" wp14:editId="11334A90">
            <wp:extent cx="2889235" cy="2226365"/>
            <wp:effectExtent l="19050" t="19050" r="26035" b="215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18058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lastRenderedPageBreak/>
        <w:drawing>
          <wp:inline distT="0" distB="0" distL="0" distR="0" wp14:anchorId="77C036AC" wp14:editId="23FE65D0">
            <wp:extent cx="2886323" cy="2305879"/>
            <wp:effectExtent l="19050" t="19050" r="28575" b="184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99593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7194A3D1" wp14:editId="6E5D7F29">
            <wp:extent cx="2886324" cy="2295381"/>
            <wp:effectExtent l="19050" t="19050" r="9525" b="1016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89123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13E43A03" wp14:editId="35925125">
            <wp:extent cx="2886323" cy="2218414"/>
            <wp:effectExtent l="19050" t="19050" r="9525" b="1079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12367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493FB9EE" wp14:editId="2CCCAFDC">
            <wp:extent cx="2886324" cy="2207916"/>
            <wp:effectExtent l="19050" t="19050" r="28575" b="209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01897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F43BFE" w:rsidRPr="00F43BFE" w:rsidRDefault="00F43BFE" w:rsidP="00F43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438360F1" wp14:editId="222AC51C">
            <wp:extent cx="2886323" cy="2313829"/>
            <wp:effectExtent l="19050" t="19050" r="9525" b="1079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307522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43BFE">
        <w:rPr>
          <w:rFonts w:ascii="Times New Roman" w:eastAsia="Times New Roman" w:hAnsi="Times New Roman" w:cs="Times New Roman"/>
          <w:sz w:val="6"/>
          <w:szCs w:val="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6"/>
          <w:szCs w:val="6"/>
          <w:lang w:eastAsia="ru-RU"/>
        </w:rPr>
        <w:drawing>
          <wp:inline distT="0" distB="0" distL="0" distR="0" wp14:anchorId="5DD8888E" wp14:editId="56FB9111">
            <wp:extent cx="2886324" cy="2303331"/>
            <wp:effectExtent l="19050" t="19050" r="28575" b="209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297051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bookmarkEnd w:id="1"/>
    <w:bookmarkEnd w:id="2"/>
    <w:p w:rsidR="006B2741" w:rsidRDefault="006B2741"/>
    <w:sectPr w:rsidR="006B2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73751"/>
    <w:multiLevelType w:val="multilevel"/>
    <w:tmpl w:val="D200EBB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1DB5577"/>
    <w:multiLevelType w:val="multilevel"/>
    <w:tmpl w:val="FA2611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BFE"/>
    <w:rsid w:val="002C37C5"/>
    <w:rsid w:val="004824AA"/>
    <w:rsid w:val="006B2741"/>
    <w:rsid w:val="006D2E0B"/>
    <w:rsid w:val="008678EB"/>
    <w:rsid w:val="00903245"/>
    <w:rsid w:val="00E96099"/>
    <w:rsid w:val="00F4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B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png"/><Relationship Id="rId51" Type="http://schemas.openxmlformats.org/officeDocument/2006/relationships/image" Target="media/image46.jpeg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46" Type="http://schemas.openxmlformats.org/officeDocument/2006/relationships/image" Target="media/image41.jpeg"/><Relationship Id="rId20" Type="http://schemas.openxmlformats.org/officeDocument/2006/relationships/image" Target="media/image15.jpe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49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613</Words>
  <Characters>3495</Characters>
  <Application>Microsoft Office Word</Application>
  <DocSecurity>0</DocSecurity>
  <Lines>29</Lines>
  <Paragraphs>8</Paragraphs>
  <ScaleCrop>false</ScaleCrop>
  <Company>diakov.net</Company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8</cp:revision>
  <dcterms:created xsi:type="dcterms:W3CDTF">2023-07-18T13:17:00Z</dcterms:created>
  <dcterms:modified xsi:type="dcterms:W3CDTF">2023-07-18T13:37:00Z</dcterms:modified>
</cp:coreProperties>
</file>