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35C636" w14:textId="66D1CF89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440FBB">
        <w:rPr>
          <w:b/>
          <w:sz w:val="24"/>
          <w:szCs w:val="24"/>
        </w:rPr>
        <w:t>3081</w:t>
      </w:r>
      <w:r w:rsidR="00424B57">
        <w:rPr>
          <w:b/>
          <w:sz w:val="24"/>
          <w:szCs w:val="24"/>
        </w:rPr>
        <w:t>.</w:t>
      </w:r>
    </w:p>
    <w:p w14:paraId="3C01C994" w14:textId="6DFB900A" w:rsidR="00320475" w:rsidRPr="00320475" w:rsidRDefault="00440FBB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27.06.2023</w:t>
      </w:r>
    </w:p>
    <w:p w14:paraId="2B9F02F1" w14:textId="7998FC4E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440FBB">
        <w:rPr>
          <w:sz w:val="24"/>
          <w:szCs w:val="24"/>
        </w:rPr>
        <w:t>Общество с ограниченной ответственностью "Виклеос"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440FBB">
        <w:rPr>
          <w:sz w:val="24"/>
          <w:szCs w:val="24"/>
        </w:rPr>
        <w:t>открытый аукцион</w:t>
      </w:r>
    </w:p>
    <w:p w14:paraId="0E4098AB" w14:textId="1A139702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440FBB">
        <w:rPr>
          <w:sz w:val="24"/>
          <w:szCs w:val="24"/>
        </w:rPr>
        <w:t>АО0003081</w:t>
      </w:r>
    </w:p>
    <w:p w14:paraId="5F2D85AD" w14:textId="04910659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440FBB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440FBB">
        <w:rPr>
          <w:sz w:val="24"/>
          <w:szCs w:val="24"/>
        </w:rPr>
        <w:t xml:space="preserve">Закрытое акционерное общество «Сартехстройинвест» 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706E2878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4D136FA4" w14:textId="5AC70936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440FBB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440FBB">
        <w:rPr>
          <w:sz w:val="24"/>
          <w:szCs w:val="24"/>
        </w:rPr>
        <w:t>АО0003081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44"/>
        <w:gridCol w:w="7838"/>
      </w:tblGrid>
      <w:tr w:rsidR="002B1D27" w:rsidRPr="00334D8D" w14:paraId="2D06BBF9" w14:textId="77777777" w:rsidTr="00E3311F">
        <w:tc>
          <w:tcPr>
            <w:tcW w:w="3510" w:type="dxa"/>
          </w:tcPr>
          <w:p w14:paraId="7DAEBDB7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33B11F33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5963E3E9" w14:textId="77777777" w:rsidTr="00E3311F">
        <w:tc>
          <w:tcPr>
            <w:tcW w:w="3510" w:type="dxa"/>
          </w:tcPr>
          <w:p w14:paraId="76660E2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4438FD8D" w14:textId="4ADC60E2" w:rsidR="002B1D27" w:rsidRPr="00334D8D" w:rsidRDefault="00440FBB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51E48F82" w14:textId="77777777" w:rsidTr="00E3311F">
        <w:tc>
          <w:tcPr>
            <w:tcW w:w="3510" w:type="dxa"/>
          </w:tcPr>
          <w:p w14:paraId="682B4BB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600599A7" w14:textId="4AAD2ED1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440FB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440FBB">
              <w:rPr>
                <w:sz w:val="24"/>
                <w:szCs w:val="24"/>
              </w:rPr>
              <w:t xml:space="preserve">Закрытое акционерное общество «Сартехстройинвест» 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5607CD80" w14:textId="77777777" w:rsidTr="00E3311F">
        <w:tc>
          <w:tcPr>
            <w:tcW w:w="3510" w:type="dxa"/>
          </w:tcPr>
          <w:p w14:paraId="4862410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7C655200" w14:textId="42A18E49" w:rsidR="002B1D27" w:rsidRPr="00224412" w:rsidRDefault="00440FB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Лот №1 – ценные бумаги, акции Акционерного общества «Охотхозяйство Усовское» (ИНН 6450115813, ОГРН 1236400000451, г. Саратов, ул. Усть-Курдюмская, д. 29, эт. 1, пом 1-7), количество ценных бумаг – 2 923 000 штук, номинальная стоимость каждой ценной бумаги – 1 рубль, общий объем выпуска – 2 923 000 рублей, регистрационный номер выпуска ценных бумаг: 1-01-10812-Р. Начальная стоимость 2 923 000 рублей.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328D016E" w14:textId="77777777" w:rsidTr="00E3311F">
        <w:tc>
          <w:tcPr>
            <w:tcW w:w="3510" w:type="dxa"/>
          </w:tcPr>
          <w:p w14:paraId="046378F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7723C6C2" w14:textId="037D9A31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440FB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440FB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4221BAEB" w14:textId="77777777" w:rsidTr="00E3311F">
        <w:tc>
          <w:tcPr>
            <w:tcW w:w="3510" w:type="dxa"/>
          </w:tcPr>
          <w:p w14:paraId="667CA3A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569F8E44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45C13DB0" w14:textId="77777777" w:rsidTr="00E3311F">
        <w:trPr>
          <w:trHeight w:val="690"/>
        </w:trPr>
        <w:tc>
          <w:tcPr>
            <w:tcW w:w="3510" w:type="dxa"/>
          </w:tcPr>
          <w:p w14:paraId="230C98A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3548D286" w14:textId="7832E933" w:rsidR="002B1D27" w:rsidRPr="00224412" w:rsidRDefault="00440FBB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22.05.2023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0:00</w:t>
            </w:r>
          </w:p>
        </w:tc>
      </w:tr>
      <w:tr w:rsidR="002B1D27" w:rsidRPr="00334D8D" w14:paraId="5C4BDC30" w14:textId="77777777" w:rsidTr="00E3311F">
        <w:trPr>
          <w:trHeight w:val="135"/>
        </w:trPr>
        <w:tc>
          <w:tcPr>
            <w:tcW w:w="3510" w:type="dxa"/>
          </w:tcPr>
          <w:p w14:paraId="21686F1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3E79A8C1" w14:textId="54294ADA" w:rsidR="002B1D27" w:rsidRPr="00224412" w:rsidRDefault="00440FB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26.06.2023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23:59</w:t>
            </w:r>
          </w:p>
        </w:tc>
      </w:tr>
      <w:tr w:rsidR="002B1D27" w:rsidRPr="00334D8D" w14:paraId="7F4E67E3" w14:textId="77777777" w:rsidTr="00E3311F">
        <w:trPr>
          <w:trHeight w:val="150"/>
        </w:trPr>
        <w:tc>
          <w:tcPr>
            <w:tcW w:w="3510" w:type="dxa"/>
          </w:tcPr>
          <w:p w14:paraId="654B02B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09B4FCAE" w14:textId="4F297AD1" w:rsidR="002B1D27" w:rsidRPr="00224412" w:rsidRDefault="00440FB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20.05.2023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0FBDE25F" w14:textId="77777777" w:rsidTr="00E3311F">
        <w:trPr>
          <w:trHeight w:val="119"/>
        </w:trPr>
        <w:tc>
          <w:tcPr>
            <w:tcW w:w="3510" w:type="dxa"/>
          </w:tcPr>
          <w:p w14:paraId="7DF4770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26867832" w14:textId="055973CE" w:rsidR="002B1D27" w:rsidRPr="00224412" w:rsidRDefault="00440FB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20.05.2023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0CF5AEB9" w14:textId="77777777" w:rsidTr="00E3311F">
        <w:trPr>
          <w:trHeight w:val="135"/>
        </w:trPr>
        <w:tc>
          <w:tcPr>
            <w:tcW w:w="3510" w:type="dxa"/>
          </w:tcPr>
          <w:p w14:paraId="02A1FF9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1BD67290" w14:textId="53BC4B13" w:rsidR="002B1D27" w:rsidRPr="00334D8D" w:rsidRDefault="00440FBB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16.05.2023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483CA05C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58E0C941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40FBB" w14:paraId="2084DDC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BAB70D9" w14:textId="7624C607" w:rsidR="00440FBB" w:rsidRDefault="00440FBB" w:rsidP="00440F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14:paraId="6B15059A" w14:textId="56494140" w:rsidR="00440FBB" w:rsidRDefault="00440FBB" w:rsidP="00440F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"Виклеос"</w:t>
            </w:r>
          </w:p>
        </w:tc>
      </w:tr>
      <w:tr w:rsidR="00440FBB" w14:paraId="1D2D1B5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43E013A" w14:textId="7BCDE28A" w:rsidR="00440FBB" w:rsidRDefault="00440FBB" w:rsidP="00440F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14:paraId="79C1DC4B" w14:textId="53591A60" w:rsidR="00440FBB" w:rsidRDefault="00440FBB" w:rsidP="00440F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"Виклеос"</w:t>
            </w:r>
          </w:p>
        </w:tc>
      </w:tr>
      <w:tr w:rsidR="00440FBB" w14:paraId="4075669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67F8AD6" w14:textId="2478CCD5" w:rsidR="00440FBB" w:rsidRDefault="00440FBB" w:rsidP="00440F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45FE1B98" w14:textId="1C55C4D2" w:rsidR="00440FBB" w:rsidRDefault="00440FBB" w:rsidP="00440F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6450054230</w:t>
            </w:r>
          </w:p>
        </w:tc>
      </w:tr>
      <w:tr w:rsidR="00440FBB" w14:paraId="48D1AA6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2EE916A" w14:textId="4956D53B" w:rsidR="00440FBB" w:rsidRDefault="00440FBB" w:rsidP="00440F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5341" w:type="dxa"/>
          </w:tcPr>
          <w:p w14:paraId="454D7D6D" w14:textId="216C6E01" w:rsidR="00440FBB" w:rsidRDefault="00440FBB" w:rsidP="00440F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645001001</w:t>
            </w:r>
          </w:p>
        </w:tc>
      </w:tr>
      <w:tr w:rsidR="00440FBB" w14:paraId="7D37E67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E83B353" w14:textId="233F07B6" w:rsidR="00440FBB" w:rsidRDefault="00440FBB" w:rsidP="00440F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14:paraId="0D833293" w14:textId="57C4DB4D" w:rsidR="00440FBB" w:rsidRDefault="00440FBB" w:rsidP="00440F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1116450016320</w:t>
            </w:r>
          </w:p>
        </w:tc>
      </w:tr>
      <w:tr w:rsidR="00440FBB" w14:paraId="69CCF01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490BAB1" w14:textId="44178B56" w:rsidR="00440FBB" w:rsidRDefault="00440FBB" w:rsidP="00440F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5341" w:type="dxa"/>
          </w:tcPr>
          <w:p w14:paraId="1F570E51" w14:textId="361E08FE" w:rsidR="00440FBB" w:rsidRDefault="00440FBB" w:rsidP="00440F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410005, Саратов, Саратовская область, Саратов, Зарубина, 180/184 литер А</w:t>
            </w:r>
          </w:p>
        </w:tc>
      </w:tr>
    </w:tbl>
    <w:p w14:paraId="4295A8AA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2746ABD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40FBB" w14:paraId="0503DBF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C2235AE" w14:textId="0881C8A1" w:rsidR="00440FBB" w:rsidRDefault="00440FBB" w:rsidP="00440F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47723FBC" w14:textId="6A05149F" w:rsidR="00440FBB" w:rsidRDefault="00440FBB" w:rsidP="00440F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Ефремов Антон Васильевич</w:t>
            </w:r>
          </w:p>
        </w:tc>
      </w:tr>
      <w:tr w:rsidR="00440FBB" w14:paraId="04C5FD9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019CC27" w14:textId="75FA7811" w:rsidR="00440FBB" w:rsidRDefault="00440FBB" w:rsidP="00440F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78B9A398" w14:textId="77777777" w:rsidR="00440FBB" w:rsidRDefault="00440FBB" w:rsidP="00440F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440FBB" w14:paraId="7E283D5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A9EB61E" w14:textId="24DD0B21" w:rsidR="00440FBB" w:rsidRDefault="00440FBB" w:rsidP="00440F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75BD6713" w14:textId="77777777" w:rsidR="00440FBB" w:rsidRDefault="00440FBB" w:rsidP="00440F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440FBB" w14:paraId="6DE1BFA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8C6DD31" w14:textId="4F00BAA4" w:rsidR="00440FBB" w:rsidRDefault="00440FBB" w:rsidP="00440F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30209ADC" w14:textId="77777777" w:rsidR="00440FBB" w:rsidRDefault="00440FBB" w:rsidP="00440F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14:paraId="472F7421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286FAEC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40FBB" w14:paraId="7E54F5B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E5F7A12" w14:textId="49880D5C" w:rsidR="00440FBB" w:rsidRDefault="00440FBB" w:rsidP="00440F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2FDAF77B" w14:textId="453BC143" w:rsidR="00440FBB" w:rsidRDefault="00440FBB" w:rsidP="00440F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Сартаовской области</w:t>
            </w:r>
          </w:p>
        </w:tc>
      </w:tr>
      <w:tr w:rsidR="00440FBB" w14:paraId="093517A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C641526" w14:textId="03756136" w:rsidR="00440FBB" w:rsidRDefault="00440FBB" w:rsidP="00440F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468C235A" w14:textId="20720E4B" w:rsidR="00440FBB" w:rsidRDefault="00440FBB" w:rsidP="00440F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А57-11535/2019 </w:t>
            </w:r>
          </w:p>
        </w:tc>
      </w:tr>
      <w:tr w:rsidR="00440FBB" w14:paraId="47F2D2A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4D920FB" w14:textId="491EFF7A" w:rsidR="00440FBB" w:rsidRDefault="00440FBB" w:rsidP="00440F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28D329AE" w14:textId="529B1CC0" w:rsidR="00440FBB" w:rsidRDefault="00440FBB" w:rsidP="00440F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Саратовской области от 26.02.20 дело А57-11535/2019</w:t>
            </w:r>
          </w:p>
        </w:tc>
      </w:tr>
    </w:tbl>
    <w:p w14:paraId="0F54ED8E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82A0E72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40FBB" w14:paraId="6005A08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09400D4" w14:textId="0B305FCE" w:rsidR="00440FBB" w:rsidRDefault="00440FBB" w:rsidP="00440F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18F0915F" w14:textId="1CE341CD" w:rsidR="00440FBB" w:rsidRDefault="00440FBB" w:rsidP="00440F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440FBB" w14:paraId="7478AE1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2EB8181" w14:textId="59D80D85" w:rsidR="00440FBB" w:rsidRDefault="00440FBB" w:rsidP="00440F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14:paraId="2FD40961" w14:textId="55600CFE" w:rsidR="00440FBB" w:rsidRDefault="00440FBB" w:rsidP="00440F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Закрытое акционерное общество «Сартехстройинвест» </w:t>
            </w:r>
          </w:p>
        </w:tc>
      </w:tr>
      <w:tr w:rsidR="00440FBB" w14:paraId="6032F3F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4BACE97" w14:textId="508B7D2F" w:rsidR="00440FBB" w:rsidRDefault="00440FBB" w:rsidP="00440F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14:paraId="1D945FFB" w14:textId="60DF5CF7" w:rsidR="00440FBB" w:rsidRDefault="00440FBB" w:rsidP="00440F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ЗАО «Сартехстройинвест» </w:t>
            </w:r>
          </w:p>
        </w:tc>
      </w:tr>
      <w:tr w:rsidR="00440FBB" w14:paraId="5A4D6D4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DC5B454" w14:textId="124E540F" w:rsidR="00440FBB" w:rsidRDefault="00440FBB" w:rsidP="00440F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44A3C871" w14:textId="73FE50C2" w:rsidR="00440FBB" w:rsidRDefault="00440FBB" w:rsidP="00440F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6452065484</w:t>
            </w:r>
          </w:p>
        </w:tc>
      </w:tr>
      <w:tr w:rsidR="00440FBB" w14:paraId="377F865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766B2B5" w14:textId="61FB9113" w:rsidR="00440FBB" w:rsidRDefault="00440FBB" w:rsidP="00440F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14:paraId="69E2A923" w14:textId="7E6D2B4B" w:rsidR="00440FBB" w:rsidRDefault="00440FBB" w:rsidP="00440F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1026402677377</w:t>
            </w:r>
          </w:p>
        </w:tc>
      </w:tr>
      <w:tr w:rsidR="00440FBB" w14:paraId="2BAC471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250D321" w14:textId="0AF966A3" w:rsidR="00440FBB" w:rsidRDefault="00440FBB" w:rsidP="00440F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61C05C92" w14:textId="3D22D029" w:rsidR="00440FBB" w:rsidRDefault="00440FBB" w:rsidP="00440F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Договор купли-продажи заключается в течение пяти дней со дня получения от конкурсного управляющего предложения о заключении договора. </w:t>
            </w:r>
          </w:p>
        </w:tc>
      </w:tr>
    </w:tbl>
    <w:p w14:paraId="1078FC31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C6F8FF0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40FBB" w14:paraId="1B5B4DF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C416AA2" w14:textId="14A3417A" w:rsidR="00440FBB" w:rsidRDefault="00440FBB" w:rsidP="00440F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64A4A503" w14:textId="5D1502C4" w:rsidR="00440FBB" w:rsidRDefault="00440FBB" w:rsidP="00440F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Дуденков Дмитрий Александрович</w:t>
            </w:r>
          </w:p>
        </w:tc>
      </w:tr>
      <w:tr w:rsidR="00440FBB" w14:paraId="1C4C6CA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8CAC976" w14:textId="56139FD7" w:rsidR="00440FBB" w:rsidRDefault="00440FBB" w:rsidP="00440F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369F6758" w14:textId="0A180AA6" w:rsidR="00440FBB" w:rsidRDefault="00440FBB" w:rsidP="00440F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(845-2) 75-26-03</w:t>
            </w:r>
          </w:p>
        </w:tc>
      </w:tr>
      <w:tr w:rsidR="00440FBB" w14:paraId="320C158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AF0A8F8" w14:textId="49E7CFA0" w:rsidR="00440FBB" w:rsidRDefault="00440FBB" w:rsidP="00440F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3D8F0052" w14:textId="575D35EE" w:rsidR="00440FBB" w:rsidRDefault="00440FBB" w:rsidP="00440F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vikleos@inbox.ru</w:t>
            </w:r>
          </w:p>
        </w:tc>
      </w:tr>
    </w:tbl>
    <w:p w14:paraId="2EF19D24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6263557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177428EA" w14:textId="77777777" w:rsidR="00440FBB" w:rsidRDefault="00440FB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40FBB" w14:paraId="204C22C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6B14916" w14:textId="4C51F689" w:rsidR="00440FBB" w:rsidRDefault="00440FBB" w:rsidP="00440F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4A4DA8A8" w14:textId="09A03F75" w:rsidR="00440FBB" w:rsidRDefault="00440FBB" w:rsidP="00440F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ценные бумаги</w:t>
            </w:r>
          </w:p>
        </w:tc>
      </w:tr>
      <w:tr w:rsidR="00440FBB" w14:paraId="066013E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3DFF049" w14:textId="7F6BBC3C" w:rsidR="00440FBB" w:rsidRDefault="00440FBB" w:rsidP="00440F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6111E3E1" w14:textId="4EF403FC" w:rsidR="00440FBB" w:rsidRDefault="00440FBB" w:rsidP="00440F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выписка из ЕГРЮЛ (ЕГРИП), документы, удостоверяющие личность (для физического лица), надлежащим образом заверенный перевод на русский язык документов о государственной регистрации (для иностранного лица); документ, подтверждающий полномочия лица на осуществление действий от имени заявителя.</w:t>
            </w:r>
          </w:p>
        </w:tc>
      </w:tr>
      <w:tr w:rsidR="00440FBB" w14:paraId="70C0551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EE7F3E9" w14:textId="63213B29" w:rsidR="00440FBB" w:rsidRDefault="00440FBB" w:rsidP="00440F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13850292" w14:textId="63CD46C7" w:rsidR="00440FBB" w:rsidRDefault="00440FBB" w:rsidP="00440F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– ценные бумаги, акции Акционерного общества «Охотхозяйство Усовское» (ИНН 6450115813, ОГРН 1236400000451, г. Саратов, ул. Усть-Курдюмская, д. 29, эт. 1, пом 1-7), количество ценных бумаг – 2 923 000 штук, номинальная стоимость каждой ценной бумаги – 1 рубль, общий объем выпуска – 2 923 000 рублей, регистрационный номер выпуска ценных бумаг: 1-01-10812-Р. </w:t>
            </w:r>
          </w:p>
        </w:tc>
      </w:tr>
      <w:tr w:rsidR="00440FBB" w14:paraId="505335C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D8DE43F" w14:textId="0CE78D5B" w:rsidR="00440FBB" w:rsidRDefault="00440FBB" w:rsidP="00440F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677A0D0A" w14:textId="55212872" w:rsidR="00440FBB" w:rsidRDefault="00440FBB" w:rsidP="00440F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2923000,00</w:t>
            </w:r>
          </w:p>
        </w:tc>
      </w:tr>
      <w:tr w:rsidR="00440FBB" w14:paraId="455DAF7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34260B8" w14:textId="2A26A065" w:rsidR="00440FBB" w:rsidRDefault="00440FBB" w:rsidP="00440F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44853561" w14:textId="74197A53" w:rsidR="00440FBB" w:rsidRDefault="00440FBB" w:rsidP="00440F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440FBB" w14:paraId="7AFCAEC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6215148" w14:textId="26E40F58" w:rsidR="00440FBB" w:rsidRDefault="00440FBB" w:rsidP="00440F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373803F5" w14:textId="1076A4FC" w:rsidR="00440FBB" w:rsidRDefault="00440FBB" w:rsidP="00440F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146150,00</w:t>
            </w:r>
          </w:p>
        </w:tc>
      </w:tr>
      <w:tr w:rsidR="00440FBB" w14:paraId="4A01458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ACB2F1D" w14:textId="162D75D8" w:rsidR="00440FBB" w:rsidRDefault="00440FBB" w:rsidP="00440F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6FDB455F" w14:textId="32A42181" w:rsidR="00440FBB" w:rsidRDefault="00440FBB" w:rsidP="00440F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440FBB" w14:paraId="63CE65D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DD5E566" w14:textId="690E8EE5" w:rsidR="00440FBB" w:rsidRDefault="00440FBB" w:rsidP="00440F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01CE5638" w14:textId="5DA6100D" w:rsidR="00440FBB" w:rsidRDefault="00440FBB" w:rsidP="00440F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440FBB" w14:paraId="55947C6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0264F4B" w14:textId="6E8CE691" w:rsidR="00440FBB" w:rsidRDefault="00440FBB" w:rsidP="00440F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58BC945C" w14:textId="133CF97F" w:rsidR="00440FBB" w:rsidRDefault="00440FBB" w:rsidP="00440F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Задаток, в размере 5 % от начальной цены имущества, должен поступить в срок до 23:59 ч. 26.06.2023 г. на расчетный счет ООО «Виклеос» № 40702810811520000759 в Банк ВТБ (ПАО), г. Москва, БИК 044525411, кор/сч. 30101810145250000411, назначение платежа: «Задаток по торгам ЗАО «Сартехстройинвест». Перечисление задатка без подписанного договора о задатке считается акцептом размещенного на ЭТП договора о задатке.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 Оплата услуг банка по расчетно-кассовому обслуживанию за перечисление (возврат) организатором торгов задатков заявителям осуществляется за счет таких заявителей. Суммы внесенных заявителями задатков возвращаются за вычетом стоимости услуг банка по расчетно-кассовому обслуживанию.</w:t>
            </w:r>
          </w:p>
        </w:tc>
      </w:tr>
      <w:tr w:rsidR="00440FBB" w14:paraId="09D85C1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C74F0EE" w14:textId="2E7640CA" w:rsidR="00440FBB" w:rsidRDefault="00440FBB" w:rsidP="00440F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6D4BA3D0" w14:textId="253C2A2C" w:rsidR="00440FBB" w:rsidRDefault="00440FBB" w:rsidP="00440F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расчетный счет ООО «Виклеос» № 40702810811520000759 в Банк ВТБ (ПАО), г. Москва, БИК 044525411, кор/сч. 30101810145250000411</w:t>
            </w:r>
          </w:p>
        </w:tc>
      </w:tr>
    </w:tbl>
    <w:p w14:paraId="02D8F41F" w14:textId="237D42B0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5819EE80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75DF88E7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40FBB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B8C537"/>
  <w15:docId w15:val="{CA70F6A8-388D-43F9-8A45-0AD6AD71CC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778</Words>
  <Characters>4441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2023-06-27T10:37:00Z</dcterms:created>
  <dcterms:modified xsi:type="dcterms:W3CDTF">2023-06-27T10:37:00Z</dcterms:modified>
</cp:coreProperties>
</file>