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5E14D2" w14:textId="2A10C12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43168">
        <w:rPr>
          <w:b/>
          <w:sz w:val="24"/>
          <w:szCs w:val="24"/>
        </w:rPr>
        <w:t>АО0003045</w:t>
      </w:r>
      <w:r w:rsidRPr="00BE0A9B">
        <w:rPr>
          <w:b/>
          <w:sz w:val="24"/>
          <w:szCs w:val="24"/>
        </w:rPr>
        <w:t>.</w:t>
      </w:r>
    </w:p>
    <w:p w14:paraId="49518E7C" w14:textId="3238047B" w:rsidR="009B22E7" w:rsidRPr="00BE0A9B" w:rsidRDefault="0084316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14.02.2023</w:t>
      </w:r>
    </w:p>
    <w:p w14:paraId="58D40EDA" w14:textId="332F254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84316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843168">
        <w:rPr>
          <w:b/>
          <w:sz w:val="24"/>
          <w:szCs w:val="24"/>
        </w:rPr>
        <w:t>АО0003045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7E15701" w14:textId="77777777" w:rsidTr="000E46A0">
        <w:tc>
          <w:tcPr>
            <w:tcW w:w="2376" w:type="dxa"/>
          </w:tcPr>
          <w:p w14:paraId="5A4A98E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AD9FD8F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6A7D30D8" w14:textId="77777777" w:rsidTr="000E46A0">
        <w:tc>
          <w:tcPr>
            <w:tcW w:w="2376" w:type="dxa"/>
          </w:tcPr>
          <w:p w14:paraId="3AD3852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5FA8D195" w14:textId="4B29D988" w:rsidR="00EB4646" w:rsidRPr="00BE0A9B" w:rsidRDefault="0084316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4523FDA7" w14:textId="77777777" w:rsidTr="000E46A0">
        <w:tc>
          <w:tcPr>
            <w:tcW w:w="2376" w:type="dxa"/>
          </w:tcPr>
          <w:p w14:paraId="5FC7C8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0E5099AB" w14:textId="1F8B0349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84316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843168">
              <w:rPr>
                <w:sz w:val="24"/>
                <w:szCs w:val="24"/>
              </w:rPr>
              <w:t>ООО «Инжиниринговая группа «Строительные технологии»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3E775791" w14:textId="77777777" w:rsidTr="000E46A0">
        <w:tc>
          <w:tcPr>
            <w:tcW w:w="2376" w:type="dxa"/>
          </w:tcPr>
          <w:p w14:paraId="10C6C2E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4305D48" w14:textId="02A9844E" w:rsidR="00EB4646" w:rsidRPr="00BE0A9B" w:rsidRDefault="0084316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Организатор торгов конкурсный управляющий ООО «Инжиниринговая группа «Строительные технологии»  Слушкин Евгений Юрьевич (ИНН 344200078943, СНИЛС 08810142045, р№ 4631, почтовый адрес:400105, г. Волгоград, а/я 1034, тел. 89183533765, e-mail: seu22@rambler.ru ), член САМРО «Ассоциация антикризисных управляющих» (443072, г. Самара, Московское шоссе, 18 км, ОГРН 1026300003751 ИНН 6315944042) сообщает, что торги по продаже имущества ООО «Инжиниринговая группа «Строительные технологии» (ИНН 3460012603; ОГРН 1143443000172, 400062, г.  Волгоград, ул. им. Джамбула Джабаева, д. 58, оф. 1), решение АС ВО от 22.03.2022 г. по делу №А12-22401/2020, следующее заседание по вопросу продления конкурсного производства –20.12.2022 года в 09 - 30), назначенные   на  06 декабря 2022 года в 11-00, не состоялись по причине отсутствия кворума.  Конкурсный управляющий сообщает о проведении  13 февраля 2023 года в 11-00 повторных торгов по продаже имущества ООО «Инжиниринговая группа «Строительные технологии». Место проведения торгов: электронная площадка ЭТП «Евразийская Торговая Площадка» по адресу: http://eurtp.ru в  соответствии с её Регламентом и положениями ФЗ № 127 «О несостоятельности (банкротстве)».  Предметом аукциона является.  Лот № 1: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 04.2022 года. Начальная цена Лота № 1: 6 727 796,73 рублей.  Лот № 2: 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от 17.05.2019 года, № ДНД 241- СТ/2019 от 22.07.2019 года, № ДНД 246-СТ/2019 от 04.09.2019 года. Начальная цена Лота № 2: 7 790 400 рублей. .  Шаг аукциона -5 % от начальной цены лота. 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Торги проводятся в форме Аукциона, открытых по составу участников и открытых по способу подачи предложений по цене имущества. Победителем признается участник, предложивший максимальную цену.  Ознакомление с имуществом по адресу его местонахождения в среду-четверг с 10-00 до 15-00. Предварительно созвониться за два дня до даты осмотра с конкурсным управляющим по тел.  +7-918-353-37-65.   Представление заявок на участие в аукционе по адресу в Интернете: http://eurtp.ru с 9-00 час. 26.12.2022 года до 17-00 час. 06.02.2023 года. Подведение результатов аукциона 13 февраля 2022 года в 11-00 на ЭТП после завершения торгов.  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заявителя.  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 .</w:t>
            </w:r>
          </w:p>
        </w:tc>
      </w:tr>
      <w:tr w:rsidR="00EB4646" w:rsidRPr="00BE0A9B" w14:paraId="7694FA96" w14:textId="77777777" w:rsidTr="000E46A0">
        <w:tc>
          <w:tcPr>
            <w:tcW w:w="2376" w:type="dxa"/>
          </w:tcPr>
          <w:p w14:paraId="0367294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27A8175C" w14:textId="3C455710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84316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84316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15B10D9" w14:textId="77777777" w:rsidTr="000E46A0">
        <w:tc>
          <w:tcPr>
            <w:tcW w:w="2376" w:type="dxa"/>
          </w:tcPr>
          <w:p w14:paraId="4C5E485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580A61E9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436D5C97" w14:textId="77777777" w:rsidTr="000E46A0">
        <w:trPr>
          <w:trHeight w:val="690"/>
        </w:trPr>
        <w:tc>
          <w:tcPr>
            <w:tcW w:w="2376" w:type="dxa"/>
          </w:tcPr>
          <w:p w14:paraId="3DA2093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0C480ED3" w14:textId="354FF3AE" w:rsidR="004C520C" w:rsidRPr="00BE0A9B" w:rsidRDefault="0084316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26.12.2022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03F4CD06" w14:textId="77777777" w:rsidTr="000E46A0">
        <w:trPr>
          <w:trHeight w:val="135"/>
        </w:trPr>
        <w:tc>
          <w:tcPr>
            <w:tcW w:w="2376" w:type="dxa"/>
          </w:tcPr>
          <w:p w14:paraId="5585DF9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BDEF8A0" w14:textId="574417E0" w:rsidR="004C520C" w:rsidRPr="00BE0A9B" w:rsidRDefault="0084316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06.02.2023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14:paraId="00C66BB0" w14:textId="77777777" w:rsidTr="000E46A0">
        <w:trPr>
          <w:trHeight w:val="150"/>
        </w:trPr>
        <w:tc>
          <w:tcPr>
            <w:tcW w:w="2376" w:type="dxa"/>
          </w:tcPr>
          <w:p w14:paraId="616A09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C0757F7" w14:textId="6A54D905" w:rsidR="004C520C" w:rsidRPr="00BE0A9B" w:rsidRDefault="0084316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694FCF0A" w14:textId="77777777" w:rsidTr="000E46A0">
        <w:trPr>
          <w:trHeight w:val="119"/>
        </w:trPr>
        <w:tc>
          <w:tcPr>
            <w:tcW w:w="2376" w:type="dxa"/>
          </w:tcPr>
          <w:p w14:paraId="571DE0F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304BDC51" w14:textId="54167D31" w:rsidR="004C520C" w:rsidRPr="00BE0A9B" w:rsidRDefault="0084316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24.12.2022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3B042F6" w14:textId="77777777" w:rsidTr="000E46A0">
        <w:trPr>
          <w:trHeight w:val="135"/>
        </w:trPr>
        <w:tc>
          <w:tcPr>
            <w:tcW w:w="2376" w:type="dxa"/>
          </w:tcPr>
          <w:p w14:paraId="35C694A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E412189" w14:textId="7DCD9B9C" w:rsidR="004C520C" w:rsidRPr="00BE0A9B" w:rsidRDefault="0084316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26.12.2022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5C05A81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00D5FB4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168" w14:paraId="423A44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10534F" w14:textId="709945D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958E446" w14:textId="502646BA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843168" w14:paraId="5DA3D1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6EFBA3" w14:textId="4319CEF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CB883C4" w14:textId="67743BB6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344200078943</w:t>
            </w:r>
          </w:p>
        </w:tc>
      </w:tr>
    </w:tbl>
    <w:p w14:paraId="7C1D59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0BE0E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168" w14:paraId="5670448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7477F0" w14:textId="5E1A058E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A29F387" w14:textId="7ED34D25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Слушкин Евгений Юрьевич</w:t>
            </w:r>
          </w:p>
        </w:tc>
      </w:tr>
      <w:tr w:rsidR="00843168" w14:paraId="1C6BD7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0E720" w14:textId="27540336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9AF7D6F" w14:textId="0B438758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344200078943</w:t>
            </w:r>
          </w:p>
        </w:tc>
      </w:tr>
      <w:tr w:rsidR="00843168" w14:paraId="3A93714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40C514" w14:textId="5D0BF44D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7FD5726B" w14:textId="38ABFB09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САМРО «Ассоциация антикризисных управляющих»</w:t>
            </w:r>
          </w:p>
        </w:tc>
      </w:tr>
      <w:tr w:rsidR="00843168" w14:paraId="08BD38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6D74C1" w14:textId="2EA804F7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1324E04A" w14:textId="38CA475C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4631</w:t>
            </w:r>
          </w:p>
        </w:tc>
      </w:tr>
    </w:tbl>
    <w:p w14:paraId="1BBFAB1A" w14:textId="02011BB0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2313CC3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168" w14:paraId="65320B5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6F2DC3" w14:textId="7D5AEE67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E3B54D4" w14:textId="5605D866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843168" w14:paraId="6E49A23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E965D7" w14:textId="2478EBE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3F4B827" w14:textId="394BAAA1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А12-22401/2020</w:t>
            </w:r>
          </w:p>
        </w:tc>
      </w:tr>
      <w:tr w:rsidR="00843168" w14:paraId="72608F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E0B6A1" w14:textId="4DFF4BA5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CCAFD34" w14:textId="26DDB9B5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АС Волгоградской области от 22.03.2022 г. по делу №А12-22401/2020</w:t>
            </w:r>
          </w:p>
        </w:tc>
      </w:tr>
    </w:tbl>
    <w:p w14:paraId="498EA75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0B7498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168" w14:paraId="1E0DD9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709226" w14:textId="11F3C2C2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3EA3695D" w14:textId="769AA243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43168" w14:paraId="46E5AA5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4C670C" w14:textId="4F834A11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5219E7FD" w14:textId="254FDBED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843168" w14:paraId="6ED929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4350D" w14:textId="7ABD53DA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49341A13" w14:textId="03B4E90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«Инжиниринговая группа «Строительные технологии»</w:t>
            </w:r>
          </w:p>
        </w:tc>
      </w:tr>
      <w:tr w:rsidR="00843168" w14:paraId="28D330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C1B566C" w14:textId="4C46BEB1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FCF2534" w14:textId="4E5D0B95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3460012603</w:t>
            </w:r>
          </w:p>
        </w:tc>
      </w:tr>
      <w:tr w:rsidR="00843168" w14:paraId="3E09B7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66B36" w14:textId="510E66BD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4AABDB52" w14:textId="629242FF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1143443000172</w:t>
            </w:r>
          </w:p>
        </w:tc>
      </w:tr>
      <w:tr w:rsidR="00843168" w14:paraId="39B28D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CE93E3" w14:textId="308843B7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10C234A" w14:textId="2FB28F73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аукциона и конкурсный управляющий в течение 10 дней с момента подведения итогов торгов подписывают договор купли-продажи имущества. Срок оплаты имущества - не позднее 30 дней с момента подписания договора купли-продажи на расчетный счет ООО «Инжиниринговая группа «Строительные технологии» (ИНН 3460012603; ОГРН 1143443000172) № 40702810511000003076 в Волгоградском Отделении № 8621 ПАО Сбербанк, БИК 041806647, кор/счет № 30101810100000000647.</w:t>
            </w:r>
          </w:p>
        </w:tc>
      </w:tr>
    </w:tbl>
    <w:p w14:paraId="128D1A2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A31675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168" w14:paraId="6215670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B68D2B" w14:textId="43D5458C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5279BE" w14:textId="243D2E0A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Слушкин Евгений Юрьевич</w:t>
            </w:r>
          </w:p>
        </w:tc>
      </w:tr>
      <w:tr w:rsidR="00843168" w14:paraId="53E59F4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1E8528" w14:textId="67D9DA4F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FE734E9" w14:textId="5A1BF146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+7-918-353-37-65</w:t>
            </w:r>
          </w:p>
        </w:tc>
      </w:tr>
      <w:tr w:rsidR="00843168" w14:paraId="7DD3DD1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1BDEA1" w14:textId="2B98E95C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73881AE" w14:textId="7D03FABE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e.y.slushkin@mail.ru</w:t>
            </w:r>
          </w:p>
        </w:tc>
      </w:tr>
    </w:tbl>
    <w:p w14:paraId="645769A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7C64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4068CF66" w14:textId="77777777" w:rsidR="00843168" w:rsidRDefault="008431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FEDFD38" w14:textId="77777777" w:rsidR="00843168" w:rsidRDefault="0084316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168" w14:paraId="5513D3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1E375A" w14:textId="09423F93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23E24B9" w14:textId="51E37636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 04.2022 года.</w:t>
            </w:r>
          </w:p>
        </w:tc>
      </w:tr>
      <w:tr w:rsidR="00843168" w14:paraId="49EBE8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B05BD2" w14:textId="4D8DA299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CBF8206" w14:textId="0C31955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</w:t>
            </w:r>
          </w:p>
        </w:tc>
      </w:tr>
      <w:tr w:rsidR="00843168" w14:paraId="59B0D5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318286" w14:textId="4DA3AA43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869460A" w14:textId="36D583E3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 убытков 7 475 329,70 рублей, установленная определением Арбитражного суда Волгоградской области по делу №А12-22401/2020 от 26. 04.2022 года. </w:t>
            </w:r>
          </w:p>
        </w:tc>
      </w:tr>
      <w:tr w:rsidR="00843168" w14:paraId="1F73AD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EC6717" w14:textId="1AC7AEA6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B3BC7FA" w14:textId="38317E72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6727796,73</w:t>
            </w:r>
          </w:p>
        </w:tc>
      </w:tr>
      <w:tr w:rsidR="00843168" w14:paraId="2212BF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E4D483" w14:textId="7983D5C4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CB976E2" w14:textId="5DCCB33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3168" w14:paraId="072AB1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44A8B5" w14:textId="51ACBAA3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908F1A3" w14:textId="1104B3C8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336389,8365</w:t>
            </w:r>
          </w:p>
        </w:tc>
      </w:tr>
      <w:tr w:rsidR="00843168" w14:paraId="6B7F92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E5EA83" w14:textId="6A80D18F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E624862" w14:textId="3F0AB8E0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3168" w14:paraId="5F2336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1863A7" w14:textId="6AF44CB0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AB3CF43" w14:textId="19634F94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43168" w14:paraId="310003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E03BF8" w14:textId="392EF1CD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9698AD7" w14:textId="59CF2E04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</w:t>
            </w:r>
          </w:p>
        </w:tc>
      </w:tr>
      <w:tr w:rsidR="00843168" w14:paraId="3C75AB8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8930A5" w14:textId="58FF14AC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721C22F3" w14:textId="3A741F7C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</w:t>
            </w:r>
          </w:p>
        </w:tc>
      </w:tr>
    </w:tbl>
    <w:p w14:paraId="27221415" w14:textId="13E8B27D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843168">
        <w:rPr>
          <w:sz w:val="24"/>
          <w:szCs w:val="24"/>
        </w:rPr>
        <w:t>Заявок на данный лот нет.</w:t>
      </w:r>
    </w:p>
    <w:p w14:paraId="5C6D1E3A" w14:textId="77777777" w:rsidR="00843168" w:rsidRDefault="0084316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</w:p>
    <w:p w14:paraId="7CE76F68" w14:textId="77777777" w:rsidR="00843168" w:rsidRDefault="0084316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3168" w14:paraId="089DD23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4F3A70" w14:textId="33616E9E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781C636" w14:textId="05F4FBB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</w:t>
            </w:r>
          </w:p>
        </w:tc>
      </w:tr>
      <w:tr w:rsidR="00843168" w14:paraId="39818C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959411" w14:textId="3BDD6C61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6A5E2A16" w14:textId="47F40308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ФЗ «О несостоятельности (банкротстве)». Рассмотрение организатором торгов представленной заявки на участие в торгах и принятие решения о допуске заявителя к участию в торгах осуществляются в порядке, установленном статьей 110 ФЗ «О несостоятельности (банкротстве)». Дополнительно к заявке на участие в торгах прилагаются: копия платежного поручения, подтверждающего внесение задатка с отметкой банка об исполнении, выписка из ЕГРЮЛ/ ЕГРИП, выданная не позднее чем за 30 дней до даты подачи заявки, документы, удостоверяющие личность (для физического лица), документ, подтверждающий полномочия лица на осуществление действий от имени заявителя</w:t>
            </w:r>
          </w:p>
        </w:tc>
      </w:tr>
      <w:tr w:rsidR="00843168" w14:paraId="033D0F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0AE7E8" w14:textId="38939BEE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F6F7DE1" w14:textId="694D9D74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Задолженность Никишина Андрея Дмитриевича в пользу общества с ограниченной ответственностью «Инжиниринговая группа «Строительные технологии» в размере 8 656 000 рублей, установленная  определением Арбитражного суда Волгоградской области по делу №А12-22401/2020 от 26.04.2022 года в рамках признания недействительными договоров займа, заключенных между обществом с ограниченной ответственностью «Инжиниринговая группа «Строительные технологии» и Никишиным Андреем Дмитриевичем, № ДНД 180-СТ/2018 от 21.05.2018 года, № ДНД 185-СТ/2018 от 22.06.2018 года, № ДНД 192-СТ/2018 от 10.08.2018 года, № ДНД 217- СТ/2018 от 27.12.2018 года, № ДНД 236-СТ/2019 </w:t>
            </w:r>
          </w:p>
        </w:tc>
      </w:tr>
      <w:tr w:rsidR="00843168" w14:paraId="13B09FA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820D9D" w14:textId="11D1D95F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05122CC" w14:textId="619E5B3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7790400,00</w:t>
            </w:r>
          </w:p>
        </w:tc>
      </w:tr>
      <w:tr w:rsidR="00843168" w14:paraId="493BD9E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E9EF08" w14:textId="3A8CD82B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E84018A" w14:textId="131EDC73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843168" w14:paraId="0C57DE7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228946" w14:textId="484DCE79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7FF8F18E" w14:textId="21FBDE7A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389520,00</w:t>
            </w:r>
          </w:p>
        </w:tc>
      </w:tr>
      <w:tr w:rsidR="00843168" w14:paraId="36149D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DEA60" w14:textId="6BF6E487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5151D5F" w14:textId="13C7C497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43168" w14:paraId="47B1C3E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F2D436" w14:textId="79A9F072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1C402F2" w14:textId="71CDA2A1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43168" w14:paraId="234934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9B51B0F" w14:textId="077A4AB7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3DBD363" w14:textId="00D18850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</w:t>
            </w:r>
          </w:p>
        </w:tc>
      </w:tr>
      <w:tr w:rsidR="00843168" w14:paraId="2648012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75297B" w14:textId="79910759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BC52C7A" w14:textId="6CEB635F" w:rsidR="00843168" w:rsidRDefault="00843168" w:rsidP="008431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 размере 20% (двадцать) процентов от начальной цены реализации лота вносится на счет для перечисления задатков ООО «Инжиниринговая группа «Строительные технологии» (ИНН 3460012603; ОГРН 1143443000172): расчетный счет № 40702810011000003084 в Волгоградском Отделении № 8621 ПАО Сбербанк, БИК 041806647, кор/счет № 30101810100000000647 не позднее 06.02.2023 года. </w:t>
            </w:r>
          </w:p>
        </w:tc>
      </w:tr>
    </w:tbl>
    <w:p w14:paraId="61691F20" w14:textId="1D50197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843168">
        <w:rPr>
          <w:sz w:val="24"/>
          <w:szCs w:val="24"/>
        </w:rPr>
        <w:t>Заявок на данный лот нет.</w:t>
      </w:r>
    </w:p>
    <w:p w14:paraId="18DC02F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B6B811F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76455A99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DB1A5B4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32EC9A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4F9D3C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6F3EF65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5D7CCE5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18054AC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E13A1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721BC54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E6BB43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74ECAA9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65A620A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446FF02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55DC0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8A7D8B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A30BC0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6AAABF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377B8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2E0184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A0FC4B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9FA7C6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983E9D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4AEB63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D9074E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9E0B7F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CFEBC4C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38A9E9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7F26E0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A74E435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16385E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421558D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7FE33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7E08D2F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3912D4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3840D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5C0FBD9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62E816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CA4C6A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5865BB0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51C4C49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4B6FF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7B6AC9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AB9C91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54647F0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E6AEDB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72D5C3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02379DA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2AA89458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04FCB0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02D0BA9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B2521B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A8C5D92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43168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E1C62"/>
  <w15:docId w15:val="{5F74A209-247E-4728-A60F-00C38DF3B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2015</Words>
  <Characters>11491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2023-02-14T09:19:00Z</dcterms:created>
  <dcterms:modified xsi:type="dcterms:W3CDTF">2023-02-14T09:19:00Z</dcterms:modified>
</cp:coreProperties>
</file>