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9774A" w14:textId="57CFCA7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D30AE">
        <w:rPr>
          <w:b/>
          <w:sz w:val="24"/>
          <w:szCs w:val="24"/>
        </w:rPr>
        <w:t>3044</w:t>
      </w:r>
      <w:r w:rsidR="00424B57">
        <w:rPr>
          <w:b/>
          <w:sz w:val="24"/>
          <w:szCs w:val="24"/>
        </w:rPr>
        <w:t>.</w:t>
      </w:r>
    </w:p>
    <w:p w14:paraId="14122A73" w14:textId="082D9593" w:rsidR="00320475" w:rsidRPr="00320475" w:rsidRDefault="00FD30A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09.02.2023</w:t>
      </w:r>
    </w:p>
    <w:p w14:paraId="17F34C15" w14:textId="3F338B0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30AE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30AE">
        <w:rPr>
          <w:sz w:val="24"/>
          <w:szCs w:val="24"/>
        </w:rPr>
        <w:t>открытый аукцион</w:t>
      </w:r>
    </w:p>
    <w:p w14:paraId="6BBA6DFC" w14:textId="5998366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30AE">
        <w:rPr>
          <w:sz w:val="24"/>
          <w:szCs w:val="24"/>
        </w:rPr>
        <w:t>АО0003044</w:t>
      </w:r>
    </w:p>
    <w:p w14:paraId="6A1A4AC4" w14:textId="6C10CEA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30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30AE">
        <w:rPr>
          <w:sz w:val="24"/>
          <w:szCs w:val="24"/>
        </w:rPr>
        <w:t>Григорьев Дмитрий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DB3228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C40B9BD" w14:textId="755B2AC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30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30AE">
        <w:rPr>
          <w:sz w:val="24"/>
          <w:szCs w:val="24"/>
        </w:rPr>
        <w:t>АО0003044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2"/>
        <w:gridCol w:w="7850"/>
      </w:tblGrid>
      <w:tr w:rsidR="002B1D27" w:rsidRPr="00334D8D" w14:paraId="6522F093" w14:textId="77777777" w:rsidTr="00E3311F">
        <w:tc>
          <w:tcPr>
            <w:tcW w:w="3510" w:type="dxa"/>
          </w:tcPr>
          <w:p w14:paraId="4A22449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FADAF1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999569E" w14:textId="77777777" w:rsidTr="00E3311F">
        <w:tc>
          <w:tcPr>
            <w:tcW w:w="3510" w:type="dxa"/>
          </w:tcPr>
          <w:p w14:paraId="087434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D1BABC3" w14:textId="19EC1271" w:rsidR="002B1D27" w:rsidRPr="00334D8D" w:rsidRDefault="00FD30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95B97F7" w14:textId="77777777" w:rsidTr="00E3311F">
        <w:tc>
          <w:tcPr>
            <w:tcW w:w="3510" w:type="dxa"/>
          </w:tcPr>
          <w:p w14:paraId="6A9CD2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D35F097" w14:textId="5BD526E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30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30AE">
              <w:rPr>
                <w:sz w:val="24"/>
                <w:szCs w:val="24"/>
              </w:rPr>
              <w:t>Григорьев Дмитрий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2824E62" w14:textId="77777777" w:rsidTr="00E3311F">
        <w:tc>
          <w:tcPr>
            <w:tcW w:w="3510" w:type="dxa"/>
          </w:tcPr>
          <w:p w14:paraId="09E1A0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FDD93F8" w14:textId="74FC9BA6" w:rsidR="002B1D27" w:rsidRPr="00224412" w:rsidRDefault="00FD30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4ADAD04" w14:textId="77777777" w:rsidTr="00E3311F">
        <w:tc>
          <w:tcPr>
            <w:tcW w:w="3510" w:type="dxa"/>
          </w:tcPr>
          <w:p w14:paraId="3C05F5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BB25D2F" w14:textId="108C291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30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30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BAAEBD" w14:textId="77777777" w:rsidTr="00E3311F">
        <w:tc>
          <w:tcPr>
            <w:tcW w:w="3510" w:type="dxa"/>
          </w:tcPr>
          <w:p w14:paraId="65D33D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3E0E4E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BB0223E" w14:textId="77777777" w:rsidTr="00E3311F">
        <w:trPr>
          <w:trHeight w:val="690"/>
        </w:trPr>
        <w:tc>
          <w:tcPr>
            <w:tcW w:w="3510" w:type="dxa"/>
          </w:tcPr>
          <w:p w14:paraId="35CE58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81EABC3" w14:textId="5768A588" w:rsidR="002B1D27" w:rsidRPr="00224412" w:rsidRDefault="00FD30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A6F9A3B" w14:textId="77777777" w:rsidTr="00E3311F">
        <w:trPr>
          <w:trHeight w:val="135"/>
        </w:trPr>
        <w:tc>
          <w:tcPr>
            <w:tcW w:w="3510" w:type="dxa"/>
          </w:tcPr>
          <w:p w14:paraId="0F1E8C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201CF04" w14:textId="64A33CE1" w:rsidR="002B1D27" w:rsidRPr="00224412" w:rsidRDefault="00FD30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3518A26C" w14:textId="77777777" w:rsidTr="00E3311F">
        <w:trPr>
          <w:trHeight w:val="150"/>
        </w:trPr>
        <w:tc>
          <w:tcPr>
            <w:tcW w:w="3510" w:type="dxa"/>
          </w:tcPr>
          <w:p w14:paraId="667C91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3EFE45D" w14:textId="656361D9" w:rsidR="002B1D27" w:rsidRPr="00224412" w:rsidRDefault="00FD30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14:52</w:t>
            </w:r>
          </w:p>
        </w:tc>
      </w:tr>
      <w:tr w:rsidR="002B1D27" w:rsidRPr="00334D8D" w14:paraId="58C15CB3" w14:textId="77777777" w:rsidTr="00E3311F">
        <w:trPr>
          <w:trHeight w:val="119"/>
        </w:trPr>
        <w:tc>
          <w:tcPr>
            <w:tcW w:w="3510" w:type="dxa"/>
          </w:tcPr>
          <w:p w14:paraId="0D1BCC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E81E87F" w14:textId="30ADA111" w:rsidR="002B1D27" w:rsidRPr="00224412" w:rsidRDefault="00FD30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14:52</w:t>
            </w:r>
          </w:p>
        </w:tc>
      </w:tr>
      <w:tr w:rsidR="002B1D27" w:rsidRPr="00334D8D" w14:paraId="049C76C3" w14:textId="77777777" w:rsidTr="00E3311F">
        <w:trPr>
          <w:trHeight w:val="135"/>
        </w:trPr>
        <w:tc>
          <w:tcPr>
            <w:tcW w:w="3510" w:type="dxa"/>
          </w:tcPr>
          <w:p w14:paraId="0D0E35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5381C24" w14:textId="1008DDD9" w:rsidR="002B1D27" w:rsidRPr="00334D8D" w:rsidRDefault="00FD30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14:52</w:t>
            </w:r>
          </w:p>
        </w:tc>
      </w:tr>
    </w:tbl>
    <w:p w14:paraId="0184B6B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B6138F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30AE" w14:paraId="69A0B4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123481" w14:textId="6B6EED82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75072B" w14:textId="574BF397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D30AE" w14:paraId="7FC95F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73941" w14:textId="199A80CD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29C4329" w14:textId="17CCCDC3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BD3D41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7D6D8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30AE" w14:paraId="257612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484B9" w14:textId="1735E971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D4816D" w14:textId="6BE3C5DD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 Наталья Викторовна</w:t>
            </w:r>
          </w:p>
        </w:tc>
      </w:tr>
      <w:tr w:rsidR="00FD30AE" w14:paraId="608D4A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96B7F" w14:textId="0A495DEF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D5DBFA1" w14:textId="1C2A903F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FD30AE" w14:paraId="57744C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7C3122" w14:textId="3BA5510C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275ACD5" w14:textId="27EC762A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FD30AE" w14:paraId="2113FF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9A8023" w14:textId="50230E2D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9327DE0" w14:textId="357DE25B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0EDF735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D598DC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30AE" w14:paraId="4ABBD8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4EA7A" w14:textId="53B289EE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68440EE" w14:textId="3D4CB7F2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FD30AE" w14:paraId="61381A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FEC07" w14:textId="03625538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D8E9005" w14:textId="4339A258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А45-15314/2022</w:t>
            </w:r>
          </w:p>
        </w:tc>
      </w:tr>
      <w:tr w:rsidR="00FD30AE" w14:paraId="48B49B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F0EAF" w14:textId="6E6BEC14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F9315B4" w14:textId="1515E53C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08.12.2022 г. по делу № А45-15314/2022</w:t>
            </w:r>
          </w:p>
        </w:tc>
      </w:tr>
    </w:tbl>
    <w:p w14:paraId="5FA0E0B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D982A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30AE" w14:paraId="3B34D6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B5A80" w14:textId="3E3EA63B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D2B8FB4" w14:textId="45C9AC0F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D30AE" w14:paraId="2A2829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23BA78" w14:textId="047C0C9D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B573CB" w14:textId="64DAA087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Дмитрий Викторович</w:t>
            </w:r>
          </w:p>
        </w:tc>
      </w:tr>
      <w:tr w:rsidR="00FD30AE" w14:paraId="485CA3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2F60F" w14:textId="25FC9B15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368A18" w14:textId="324D3628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543310975925</w:t>
            </w:r>
          </w:p>
        </w:tc>
      </w:tr>
      <w:tr w:rsidR="00FD30AE" w14:paraId="28040B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E9AA9C" w14:textId="66D6495F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342E2D0" w14:textId="6F91B67A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имущество.После проведения торгов Организатор торгов уведомляет сособственников имущества о результатах проведения торгов с предложением приобрести имущество по цене, сформированной на торгах. В случае, если сособственники имущества не воспользуются своим преимущественным правом в течение 30 календарных дней, финансовый управляющий вручает (направляет) победителю торгов предложение заключить договор купли-продажи с приложением проекта данного договора.В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6876270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C3C94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30AE" w14:paraId="3B523B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49D82" w14:textId="154D6CFA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3B6304" w14:textId="4026FF1F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D30AE" w14:paraId="747B40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BD21E0" w14:textId="565A7E92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EC98835" w14:textId="33161CC8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FD30AE" w14:paraId="6457BF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639A5F" w14:textId="68B69961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3260342" w14:textId="725AFA4C" w:rsidR="00FD30AE" w:rsidRDefault="00FD30AE" w:rsidP="00FD30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4D0E6AA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1FA20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6C8A078" w14:textId="77777777" w:rsidR="00FD30AE" w:rsidRDefault="00FD30A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30AE" w14:paraId="1D0115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FB8BC" w14:textId="6E65703E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BCEF105" w14:textId="23F37A10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10/260 доли в праве на земельный участок для сельскохозяйственного производства</w:t>
            </w:r>
          </w:p>
        </w:tc>
      </w:tr>
      <w:tr w:rsidR="00FD30AE" w14:paraId="23CBBF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E09CD" w14:textId="448FDDE1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BADD62" w14:textId="0904A820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FD30AE" w14:paraId="38636B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752BD4" w14:textId="5E3FD52E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C1F5096" w14:textId="6873E568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3510000+/- 49179.</w:t>
            </w:r>
          </w:p>
        </w:tc>
      </w:tr>
      <w:tr w:rsidR="00FD30AE" w14:paraId="11AB3D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F357D" w14:textId="51E23AC0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323DB93" w14:textId="4134A604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192000,00</w:t>
            </w:r>
          </w:p>
        </w:tc>
      </w:tr>
      <w:tr w:rsidR="00FD30AE" w14:paraId="5DD82C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6C635C" w14:textId="6EF4A6F2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62CC03F" w14:textId="1BD1BC20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30AE" w14:paraId="55D25C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3398C9" w14:textId="3AB591E4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B79417E" w14:textId="582AD4D7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9600,00</w:t>
            </w:r>
          </w:p>
        </w:tc>
      </w:tr>
      <w:tr w:rsidR="00FD30AE" w14:paraId="79E87A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422957" w14:textId="62AABAF5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F389CE9" w14:textId="7E34254D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D30AE" w14:paraId="4100E4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A5DCE8" w14:textId="4AD32EC2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18A865" w14:textId="3187FC13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30AE" w14:paraId="09236C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1FE0A" w14:textId="22B59594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68BB820" w14:textId="25B683EA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22.12.2022 г. по 06.02.2023 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Григорьева Д.В."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FD30AE" w14:paraId="3DCFF7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F62DE8" w14:textId="2B382516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4BF3AD" w14:textId="65EF6466" w:rsidR="00FD30AE" w:rsidRDefault="00FD30AE" w:rsidP="00FD30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0196BF75" w14:textId="0983F7D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F3B9CB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CF898B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D30AE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444AF"/>
  <w15:docId w15:val="{7B005489-F78F-4AA8-95A7-EDC423D2B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2023-02-09T10:55:00Z</dcterms:created>
  <dcterms:modified xsi:type="dcterms:W3CDTF">2023-02-09T10:55:00Z</dcterms:modified>
</cp:coreProperties>
</file>