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2EF0">
        <w:rPr>
          <w:b/>
          <w:sz w:val="24"/>
          <w:szCs w:val="24"/>
        </w:rPr>
        <w:t>3029</w:t>
      </w:r>
      <w:r w:rsidR="00424B57">
        <w:rPr>
          <w:b/>
          <w:sz w:val="24"/>
          <w:szCs w:val="24"/>
        </w:rPr>
        <w:t>.</w:t>
      </w:r>
    </w:p>
    <w:p w:rsidR="00320475" w:rsidRPr="00320475" w:rsidRDefault="00302EF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02EF0">
        <w:rPr>
          <w:sz w:val="24"/>
          <w:szCs w:val="24"/>
        </w:rPr>
        <w:t>Попова Наталья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02E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02EF0">
        <w:rPr>
          <w:sz w:val="24"/>
          <w:szCs w:val="24"/>
        </w:rPr>
        <w:t>АО0003029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02E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02EF0">
        <w:rPr>
          <w:sz w:val="24"/>
          <w:szCs w:val="24"/>
        </w:rPr>
        <w:t>Крижановский  Александр  Борисович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02E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02EF0">
        <w:rPr>
          <w:sz w:val="24"/>
          <w:szCs w:val="24"/>
        </w:rPr>
        <w:t>АО0003029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2EF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02E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02EF0">
              <w:rPr>
                <w:sz w:val="24"/>
                <w:szCs w:val="24"/>
              </w:rPr>
              <w:t>Крижановский  Александр  Борисович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2E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Транспортное средство является залоговым имуществом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02E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02E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2E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2E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29.12.2022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2E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23.11.2022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10:41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2E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23.11.2022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10:41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2EF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23.11.2022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10:41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11/037546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А40-204988/2019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12.11.2019 г. по делу № А40-204988/19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Крижановский  Александр  Борисович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771574393790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2EF0" w:rsidRDefault="00302EF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марки/модели КИА/KIA RIO, год выпуска: 2018; VIN Z94C251ABJR022731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КИА/KIA RIO, год выпуска: 2018; VIN Z94C251ABJR022731, находящийся в залоге у АО "Кредит Европа Банк (Россия)"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1171800,00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10,00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117180,0000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5,00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302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2EF0" w:rsidRDefault="00302EF0" w:rsidP="00302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 следующим реквизитам: ПАО СБЕРБАНК Кор/счет банка 30101810400000000225 БИК банка 044525225 ИНН банка 7707083893 Счет получателя 40817810438042859773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02EF0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340C0-D7B1-4AEB-AC16-EA8FBEE87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C8F7C-51A8-4D23-BD50-2E6E7E488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2023-01-02T16:41:00Z</dcterms:created>
  <dcterms:modified xsi:type="dcterms:W3CDTF">2023-01-02T16:41:00Z</dcterms:modified>
</cp:coreProperties>
</file>