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73A8">
        <w:rPr>
          <w:b/>
          <w:sz w:val="24"/>
          <w:szCs w:val="24"/>
        </w:rPr>
        <w:t>3014</w:t>
      </w:r>
      <w:r w:rsidR="00424B57">
        <w:rPr>
          <w:b/>
          <w:sz w:val="24"/>
          <w:szCs w:val="24"/>
        </w:rPr>
        <w:t>.</w:t>
      </w:r>
    </w:p>
    <w:p w:rsidR="00320475" w:rsidRPr="00320475" w:rsidRDefault="00C673A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07.12.2022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673A8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673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673A8">
        <w:rPr>
          <w:sz w:val="24"/>
          <w:szCs w:val="24"/>
        </w:rPr>
        <w:t>АО0003014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673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673A8">
        <w:rPr>
          <w:sz w:val="24"/>
          <w:szCs w:val="24"/>
        </w:rPr>
        <w:t>Фатеева Татьяна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673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673A8">
        <w:rPr>
          <w:sz w:val="24"/>
          <w:szCs w:val="24"/>
        </w:rPr>
        <w:t>АО0003014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73A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673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673A8">
              <w:rPr>
                <w:sz w:val="24"/>
                <w:szCs w:val="24"/>
              </w:rPr>
              <w:t>Фатеева Татьяна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73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673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673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73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01.11.2022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73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73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15:49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73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15:49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73A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15:49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А33-34967/2020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А33-34967-9/2020 от 12.09.2022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244201306766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89620658303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73A8" w:rsidRDefault="00C673A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38250,00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1912,50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по лоту составляет 20% от начальной цены продажи лота. 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  <w:tr w:rsidR="00C673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73A8" w:rsidRDefault="00C673A8" w:rsidP="00C673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673A8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121F7C-249D-4398-8DB9-7B5286C1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E7BDB-1980-4E88-BC86-008BACCB2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2022-12-07T08:12:00Z</dcterms:created>
  <dcterms:modified xsi:type="dcterms:W3CDTF">2022-12-07T08:12:00Z</dcterms:modified>
</cp:coreProperties>
</file>