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ДОГОВОР О ЗАДАТКЕ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</w:t>
      </w:r>
      <w:r w:rsidDel="00000000" w:rsidR="00000000" w:rsidRPr="00000000">
        <w:rPr>
          <w:sz w:val="24"/>
          <w:szCs w:val="24"/>
          <w:rtl w:val="0"/>
        </w:rPr>
        <w:t xml:space="preserve">Москва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«___» __________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Финансовый управляющий Банкин Александр Федорович (ИНН 344502864051, СНИЛС 134-786-261 85, почтовый адрес: 400120, г. Волгоград, ул. Елецкая, д.4, а/я № 1556, член ААУ "ЦФОП АПК" (ИНН 7707030411, ОГРН 1107799002057), действующий на основании Определения Арбитражного суда Московской области от 14.09.2021 по делу  №А41-85048/2018 о признании несостоятельным (решение АС Московской обл. от 21.05.2019 г. (резолютивная часть) и введении процедуры реализации имущества должника Поднебесной Валентины Корнеевны (28.07.1942 г.р., место рождения: с. Концеба Балтского р-на Одесской области, адрес регистрации: 140000, Московская область, г. Люберцы, Октябрьский пр-т, д.86, кв.18, ИНН 502704658107)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цене, проводимых на электронной площадке </w:t>
      </w: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http://eurtp.ru</w:t>
        </w:r>
      </w:hyperlink>
      <w:r w:rsidDel="00000000" w:rsidR="00000000" w:rsidRPr="00000000">
        <w:rPr>
          <w:sz w:val="24"/>
          <w:szCs w:val="24"/>
          <w:rtl w:val="0"/>
        </w:rPr>
        <w:t xml:space="preserve"> (оператор электронной площадки: ООО «ЕВРАЗИЙСКАЯ ТОРГОВАЯ ПЛОЩАДКА», ИНН 6455053254,ОГРН 1116455001541)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вносит задаток в размере </w:t>
      </w:r>
      <w:r w:rsidDel="00000000" w:rsidR="00000000" w:rsidRPr="00000000">
        <w:rPr>
          <w:sz w:val="24"/>
          <w:szCs w:val="24"/>
          <w:rtl w:val="0"/>
        </w:rPr>
        <w:t xml:space="preserve">15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 от начальной продажной цены лота на расчетный счет, указанный в пункте 5 настоящего договора.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Имущество к продаже, находящееся в залоге у </w:t>
      </w:r>
      <w:r w:rsidDel="00000000" w:rsidR="00000000" w:rsidRPr="00000000">
        <w:rPr>
          <w:sz w:val="24"/>
          <w:szCs w:val="24"/>
          <w:rtl w:val="0"/>
        </w:rPr>
        <w:t xml:space="preserve">АО КБ «Урал ФД»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4"/>
          <w:szCs w:val="24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 №1: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 Начальная цена имущества - 76 500 000,00 руб. (не облагается НДС).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оплате продаваемого на торгах имущества.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Задаток </w:t>
      </w:r>
      <w:r w:rsidDel="00000000" w:rsidR="00000000" w:rsidRPr="00000000">
        <w:rPr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должен поступить не позднее даты составления протокола об определении участников торгов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должника, указанного в п. 5 настоящего Договора счета.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финансовый управляющий вправе предложить заключить договор купли-продажи предприятия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Финансовый управляющий </w:t>
      </w:r>
      <w:r w:rsidDel="00000000" w:rsidR="00000000" w:rsidRPr="00000000">
        <w:rPr>
          <w:sz w:val="24"/>
          <w:szCs w:val="24"/>
          <w:rtl w:val="0"/>
        </w:rPr>
        <w:t xml:space="preserve">Банкин Александр Федорович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ИНН 344502864051, СНИЛС 134-786-261 85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почтовый адрес: 400120, г. Волгоград, ул. Елецкая, д.4, а/я № 1556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 для оплаты: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р/с 40817810811005431089, Банк получателя Волгоградское отделение №8621 ПАО Сбербанк г. Волгоград, к/с 30101810100000000647, БИК 041806647.</w:t>
      </w:r>
    </w:p>
    <w:p w:rsidR="00000000" w:rsidDel="00000000" w:rsidP="00000000" w:rsidRDefault="00000000" w:rsidRPr="00000000" w14:paraId="00000026">
      <w:pPr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Получатель Поднебесная В.К. (ИНН 502704658107)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Финансовый управляющий       __________________ / </w:t>
      </w:r>
      <w:r w:rsidDel="00000000" w:rsidR="00000000" w:rsidRPr="00000000">
        <w:rPr>
          <w:sz w:val="24"/>
          <w:szCs w:val="24"/>
          <w:rtl w:val="0"/>
        </w:rPr>
        <w:t xml:space="preserve">Банкин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А.Ф. /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Заявитель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/ ФИО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6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98OF6P8D79ZaqOnDHEqm0sN1Sw==">AMUW2mXZ5eXowR89HBtOpsi1dGXBelw5dHj9IDfD931bVbm50wT79ZSFiIkPh+kc1mapsJhFOSZYRthL1CxBjy39XteB5eU/XxyZykRimuTKuc4oQtmC5Ek=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2020-06-18T14:37:00Z</dcterms:created>
  <dc:creator>none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