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center"/>
        <w:rPr>
          <w:b w:val="1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Извещение о проведении торгов № </w:t>
      </w:r>
      <w:bookmarkStart w:colFirst="0" w:colLast="0" w:name="bookmark=id.30j0zll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3010.</w:t>
      </w:r>
    </w:p>
    <w:bookmarkStart w:colFirst="0" w:colLast="0" w:name="bookmark=id.1fob9te" w:id="2"/>
    <w:bookmarkEnd w:id="2"/>
    <w:p w:rsidR="00000000" w:rsidDel="00000000" w:rsidP="00000000" w:rsidRDefault="00000000" w:rsidRPr="00000000" w14:paraId="00000002">
      <w:pPr>
        <w:spacing w:after="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16.11.2022</w:t>
      </w:r>
    </w:p>
    <w:p w:rsidR="00000000" w:rsidDel="00000000" w:rsidP="00000000" w:rsidRDefault="00000000" w:rsidRPr="00000000" w14:paraId="00000003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Я, </w:t>
      </w:r>
      <w:bookmarkStart w:colFirst="0" w:colLast="0" w:name="bookmark=id.3znysh7" w:id="3"/>
      <w:bookmarkEnd w:id="3"/>
      <w:r w:rsidDel="00000000" w:rsidR="00000000" w:rsidRPr="00000000">
        <w:rPr>
          <w:sz w:val="24"/>
          <w:szCs w:val="24"/>
          <w:rtl w:val="0"/>
        </w:rPr>
        <w:t xml:space="preserve">Банкин  Александр Федорович , публикую  </w:t>
      </w:r>
      <w:bookmarkStart w:colFirst="0" w:colLast="0" w:name="bookmark=id.2et92p0" w:id="4"/>
      <w:bookmarkEnd w:id="4"/>
      <w:r w:rsidDel="00000000" w:rsidR="00000000" w:rsidRPr="00000000">
        <w:rPr>
          <w:sz w:val="24"/>
          <w:szCs w:val="24"/>
          <w:rtl w:val="0"/>
        </w:rPr>
        <w:t xml:space="preserve">открытый аукцион</w:t>
      </w:r>
    </w:p>
    <w:p w:rsidR="00000000" w:rsidDel="00000000" w:rsidP="00000000" w:rsidRDefault="00000000" w:rsidRPr="00000000" w14:paraId="00000004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№  </w:t>
      </w:r>
      <w:bookmarkStart w:colFirst="0" w:colLast="0" w:name="bookmark=id.tyjcwt" w:id="5"/>
      <w:bookmarkEnd w:id="5"/>
      <w:r w:rsidDel="00000000" w:rsidR="00000000" w:rsidRPr="00000000">
        <w:rPr>
          <w:sz w:val="24"/>
          <w:szCs w:val="24"/>
          <w:rtl w:val="0"/>
        </w:rPr>
        <w:t xml:space="preserve">АО0003010</w:t>
      </w:r>
    </w:p>
    <w:p w:rsidR="00000000" w:rsidDel="00000000" w:rsidP="00000000" w:rsidRDefault="00000000" w:rsidRPr="00000000" w14:paraId="00000005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“Торги в форме </w:t>
      </w:r>
      <w:bookmarkStart w:colFirst="0" w:colLast="0" w:name="bookmark=id.3dy6vkm" w:id="6"/>
      <w:bookmarkEnd w:id="6"/>
      <w:r w:rsidDel="00000000" w:rsidR="00000000" w:rsidRPr="00000000">
        <w:rPr>
          <w:sz w:val="24"/>
          <w:szCs w:val="24"/>
          <w:rtl w:val="0"/>
        </w:rPr>
        <w:t xml:space="preserve">открытого аукциона по продаже имущества должника </w:t>
      </w:r>
      <w:bookmarkStart w:colFirst="0" w:colLast="0" w:name="bookmark=id.1t3h5sf" w:id="7"/>
      <w:bookmarkEnd w:id="7"/>
      <w:r w:rsidDel="00000000" w:rsidR="00000000" w:rsidRPr="00000000">
        <w:rPr>
          <w:sz w:val="24"/>
          <w:szCs w:val="24"/>
          <w:rtl w:val="0"/>
        </w:rPr>
        <w:t xml:space="preserve">Поднебесная  Валентина  Корнеевна”.</w:t>
      </w:r>
    </w:p>
    <w:p w:rsidR="00000000" w:rsidDel="00000000" w:rsidP="00000000" w:rsidRDefault="00000000" w:rsidRPr="00000000" w14:paraId="00000006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1068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о/об </w:t>
      </w:r>
      <w:bookmarkStart w:colFirst="0" w:colLast="0" w:name="bookmark=id.4d34og8" w:id="8"/>
      <w:bookmarkEnd w:id="8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открытом аукционе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№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bookmarkStart w:colFirst="0" w:colLast="0" w:name="bookmark=id.2s8eyo1" w:id="9"/>
      <w:bookmarkEnd w:id="9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АО0003010.</w:t>
      </w:r>
    </w:p>
    <w:tbl>
      <w:tblPr>
        <w:tblStyle w:val="Table1"/>
        <w:tblW w:w="10682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6"/>
        <w:gridCol w:w="7806"/>
        <w:tblGridChange w:id="0">
          <w:tblGrid>
            <w:gridCol w:w="2876"/>
            <w:gridCol w:w="78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Поля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Вставка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Форма представления предложений о цене</w:t>
            </w:r>
          </w:p>
        </w:tc>
        <w:tc>
          <w:tcPr/>
          <w:bookmarkStart w:colFirst="0" w:colLast="0" w:name="bookmark=id.17dp8vu" w:id="10"/>
          <w:bookmarkEnd w:id="10"/>
          <w:p w:rsidR="00000000" w:rsidDel="00000000" w:rsidP="00000000" w:rsidRDefault="00000000" w:rsidRPr="00000000" w14:paraId="0000000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Открытая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Торги в форме </w:t>
            </w:r>
            <w:bookmarkStart w:colFirst="0" w:colLast="0" w:name="bookmark=id.3rdcrjn" w:id="11"/>
            <w:bookmarkEnd w:id="11"/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открытого аукциона по продаже имущества  </w:t>
            </w:r>
            <w:bookmarkStart w:colFirst="0" w:colLast="0" w:name="bookmark=id.26in1rg" w:id="12"/>
            <w:bookmarkEnd w:id="12"/>
            <w:r w:rsidDel="00000000" w:rsidR="00000000" w:rsidRPr="00000000">
              <w:rPr>
                <w:sz w:val="24"/>
                <w:szCs w:val="24"/>
                <w:rtl w:val="0"/>
              </w:rPr>
              <w:t xml:space="preserve">Поднебесная  Валентина  Корнеевна.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Дополнительные сведения</w:t>
            </w:r>
          </w:p>
        </w:tc>
        <w:tc>
          <w:tcPr/>
          <w:bookmarkStart w:colFirst="0" w:colLast="0" w:name="bookmark=id.lnxbz9" w:id="13"/>
          <w:bookmarkEnd w:id="13"/>
          <w:p w:rsidR="00000000" w:rsidDel="00000000" w:rsidP="00000000" w:rsidRDefault="00000000" w:rsidRPr="00000000" w14:paraId="0000000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Имущество находится в залоге у АО КБ «Урал ФД».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Определение победителя торгов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Победителем электронных торгов по продаже имущества должника посредством  </w:t>
            </w:r>
            <w:bookmarkStart w:colFirst="0" w:colLast="0" w:name="bookmark=id.35nkun2" w:id="14"/>
            <w:bookmarkEnd w:id="14"/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открытого аукциона признается участник открытых торгов, который </w:t>
            </w:r>
            <w:bookmarkStart w:colFirst="0" w:colLast="0" w:name="bookmark=id.1ksv4uv" w:id="15"/>
            <w:bookmarkEnd w:id="15"/>
            <w:r w:rsidDel="00000000" w:rsidR="00000000" w:rsidRPr="00000000">
              <w:rPr>
                <w:sz w:val="24"/>
                <w:szCs w:val="24"/>
                <w:rtl w:val="0"/>
              </w:rPr>
              <w:t xml:space="preserve">предложил наибольшую цену за выставленное организатором торгов имущество должника.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представления заявок на участие в торгах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>
              <w:r w:rsidDel="00000000" w:rsidR="00000000" w:rsidRPr="00000000">
                <w:rPr>
                  <w:color w:val="000000"/>
                  <w:sz w:val="24"/>
                  <w:szCs w:val="24"/>
                  <w:u w:val="single"/>
                  <w:rtl w:val="0"/>
                </w:rPr>
                <w:t xml:space="preserve">http://eurtp.ru/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/>
          <w:bookmarkStart w:colFirst="0" w:colLast="0" w:name="bookmark=id.44sinio" w:id="16"/>
          <w:bookmarkEnd w:id="16"/>
          <w:p w:rsidR="00000000" w:rsidDel="00000000" w:rsidP="00000000" w:rsidRDefault="00000000" w:rsidRPr="00000000" w14:paraId="0000001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06.10.2022 года в </w:t>
            </w:r>
            <w:bookmarkStart w:colFirst="0" w:colLast="0" w:name="bookmark=id.2jxsxqh" w:id="17"/>
            <w:bookmarkEnd w:id="17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bookmarkStart w:colFirst="0" w:colLast="0" w:name="bookmark=id.z337ya" w:id="18"/>
          <w:bookmarkEnd w:id="18"/>
          <w:p w:rsidR="00000000" w:rsidDel="00000000" w:rsidP="00000000" w:rsidRDefault="00000000" w:rsidRPr="00000000" w14:paraId="0000001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14.11.2022 года в </w:t>
            </w:r>
            <w:bookmarkStart w:colFirst="0" w:colLast="0" w:name="bookmark=id.3j2qqm3" w:id="19"/>
            <w:bookmarkEnd w:id="19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50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сообщения о проведении открытых торгов в официальном издании</w:t>
            </w:r>
          </w:p>
        </w:tc>
        <w:tc>
          <w:tcPr/>
          <w:bookmarkStart w:colFirst="0" w:colLast="0" w:name="bookmark=id.1y810tw" w:id="20"/>
          <w:bookmarkEnd w:id="20"/>
          <w:p w:rsidR="00000000" w:rsidDel="00000000" w:rsidP="00000000" w:rsidRDefault="00000000" w:rsidRPr="00000000" w14:paraId="000000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05.10.2022 года в </w:t>
            </w:r>
            <w:bookmarkStart w:colFirst="0" w:colLast="0" w:name="bookmark=id.4i7ojhp" w:id="21"/>
            <w:bookmarkEnd w:id="21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19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в печатном органе по месту нахождения должника </w:t>
            </w:r>
          </w:p>
        </w:tc>
        <w:tc>
          <w:tcPr/>
          <w:bookmarkStart w:colFirst="0" w:colLast="0" w:name="bookmark=id.2xcytpi" w:id="22"/>
          <w:bookmarkEnd w:id="22"/>
          <w:p w:rsidR="00000000" w:rsidDel="00000000" w:rsidP="00000000" w:rsidRDefault="00000000" w:rsidRPr="00000000" w14:paraId="0000001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05.10.2022 года в </w:t>
            </w:r>
            <w:bookmarkStart w:colFirst="0" w:colLast="0" w:name="bookmark=id.1ci93xb" w:id="23"/>
            <w:bookmarkEnd w:id="23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размещения сообщения в Едином федеральном реестре сведений о банкротстве</w:t>
            </w:r>
          </w:p>
        </w:tc>
        <w:tc>
          <w:tcPr/>
          <w:bookmarkStart w:colFirst="0" w:colLast="0" w:name="bookmark=id.3whwml4" w:id="24"/>
          <w:bookmarkEnd w:id="24"/>
          <w:p w:rsidR="00000000" w:rsidDel="00000000" w:rsidP="00000000" w:rsidRDefault="00000000" w:rsidRPr="00000000" w14:paraId="0000001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05.10.2022 года в </w:t>
            </w:r>
            <w:bookmarkStart w:colFirst="0" w:colLast="0" w:name="bookmark=id.2bn6wsx" w:id="25"/>
            <w:bookmarkEnd w:id="25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</w:tbl>
    <w:p w:rsidR="00000000" w:rsidDel="00000000" w:rsidP="00000000" w:rsidRDefault="00000000" w:rsidRPr="00000000" w14:paraId="0000001E">
      <w:pPr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1068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</w:p>
    <w:tbl>
      <w:tblPr>
        <w:tblStyle w:val="Table2"/>
        <w:tblW w:w="10682.0" w:type="dxa"/>
        <w:jc w:val="left"/>
        <w:tblInd w:w="-115.0" w:type="dxa"/>
        <w:tblLayout w:type="fixed"/>
        <w:tblLook w:val="0000"/>
      </w:tblPr>
      <w:tblGrid>
        <w:gridCol w:w="5341"/>
        <w:gridCol w:w="5341"/>
        <w:tblGridChange w:id="0">
          <w:tblGrid>
            <w:gridCol w:w="5341"/>
            <w:gridCol w:w="5341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qsh70q" w:id="26"/>
          <w:bookmarkEnd w:id="26"/>
          <w:p w:rsidR="00000000" w:rsidDel="00000000" w:rsidP="00000000" w:rsidRDefault="00000000" w:rsidRPr="00000000" w14:paraId="0000002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Банкин  Александр Федорович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344502864051</w:t>
            </w:r>
          </w:p>
        </w:tc>
      </w:tr>
    </w:tbl>
    <w:p w:rsidR="00000000" w:rsidDel="00000000" w:rsidP="00000000" w:rsidRDefault="00000000" w:rsidRPr="00000000" w14:paraId="00000024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1068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Арбитражный управляющий</w:t>
      </w:r>
    </w:p>
    <w:tbl>
      <w:tblPr>
        <w:tblStyle w:val="Table3"/>
        <w:tblW w:w="10682.0" w:type="dxa"/>
        <w:jc w:val="left"/>
        <w:tblInd w:w="-115.0" w:type="dxa"/>
        <w:tblLayout w:type="fixed"/>
        <w:tblLook w:val="0000"/>
      </w:tblPr>
      <w:tblGrid>
        <w:gridCol w:w="5341"/>
        <w:gridCol w:w="5341"/>
        <w:tblGridChange w:id="0">
          <w:tblGrid>
            <w:gridCol w:w="5341"/>
            <w:gridCol w:w="5341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3as4poj" w:id="27"/>
          <w:bookmarkEnd w:id="27"/>
          <w:p w:rsidR="00000000" w:rsidDel="00000000" w:rsidP="00000000" w:rsidRDefault="00000000" w:rsidRPr="00000000" w14:paraId="0000002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Банкин  Александр  Федорович 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344502864051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СРО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ААУ "ЦФОП АПК" - Ассоциация арбитражных управляющих "Центр финансового оздоровления предприятий агропромышленного комплекса" (ИНН 7707030411,  ОГРН 1107799002057)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Регистрационный номер ФРС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20425</w:t>
            </w:r>
          </w:p>
        </w:tc>
      </w:tr>
    </w:tbl>
    <w:p w:rsidR="00000000" w:rsidDel="00000000" w:rsidP="00000000" w:rsidRDefault="00000000" w:rsidRPr="00000000" w14:paraId="0000002E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1068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Сведения о судебном деле</w:t>
      </w:r>
    </w:p>
    <w:tbl>
      <w:tblPr>
        <w:tblStyle w:val="Table4"/>
        <w:tblW w:w="10682.0" w:type="dxa"/>
        <w:jc w:val="left"/>
        <w:tblInd w:w="-115.0" w:type="dxa"/>
        <w:tblLayout w:type="fixed"/>
        <w:tblLook w:val="0000"/>
      </w:tblPr>
      <w:tblGrid>
        <w:gridCol w:w="5341"/>
        <w:gridCol w:w="5341"/>
        <w:tblGridChange w:id="0">
          <w:tblGrid>
            <w:gridCol w:w="5341"/>
            <w:gridCol w:w="5341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1pxezwc" w:id="28"/>
          <w:bookmarkEnd w:id="28"/>
          <w:p w:rsidR="00000000" w:rsidDel="00000000" w:rsidP="00000000" w:rsidRDefault="00000000" w:rsidRPr="00000000" w14:paraId="0000003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арбитражного суда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Арбитражный суда Московской области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дела о банкротстве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№А41-85048/2018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Основание для проведения торгов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Решение Арбитражного суда Московской области от 21.05.2019 года (резолютивная часть) по делу №А41-85048/2018</w:t>
            </w:r>
          </w:p>
        </w:tc>
      </w:tr>
    </w:tbl>
    <w:p w:rsidR="00000000" w:rsidDel="00000000" w:rsidP="00000000" w:rsidRDefault="00000000" w:rsidRPr="00000000" w14:paraId="00000036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1068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должнике</w:t>
      </w:r>
    </w:p>
    <w:tbl>
      <w:tblPr>
        <w:tblStyle w:val="Table5"/>
        <w:tblW w:w="10682.0" w:type="dxa"/>
        <w:jc w:val="left"/>
        <w:tblInd w:w="-115.0" w:type="dxa"/>
        <w:tblLayout w:type="fixed"/>
        <w:tblLook w:val="0000"/>
      </w:tblPr>
      <w:tblGrid>
        <w:gridCol w:w="5341"/>
        <w:gridCol w:w="5341"/>
        <w:tblGridChange w:id="0">
          <w:tblGrid>
            <w:gridCol w:w="5341"/>
            <w:gridCol w:w="5341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49x2ik5" w:id="29"/>
          <w:bookmarkEnd w:id="29"/>
          <w:p w:rsidR="00000000" w:rsidDel="00000000" w:rsidP="00000000" w:rsidRDefault="00000000" w:rsidRPr="00000000" w14:paraId="0000003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Тип должника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Физическое лицо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Поднебесная  Валентина  Корнеевна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502704658107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и срок заключения договора купли-продажи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Победитель торгов в течение 5 календарных дней с даты получения предложения финансового управляющего о заключении договора купли-продажи обязан подписать договор купли-продажи имущества. В этом случае финансовый управляющий обязан предложить заключить договор купли-продажи имущества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торгов.Внесенный задаток не возвращается победителю торгов в случае отказа или уклонения победителя торгов от подписания договора купли-продажи в течение 5 дней со дня получения предложения финансового управляющего о заключении такого договора; в случае неуплаты победителем торгов полной стоимости имущества в установленный срок после подписания договора купли-продажи.</w:t>
            </w:r>
          </w:p>
        </w:tc>
      </w:tr>
    </w:tbl>
    <w:p w:rsidR="00000000" w:rsidDel="00000000" w:rsidP="00000000" w:rsidRDefault="00000000" w:rsidRPr="00000000" w14:paraId="00000040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1068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Контактное лицо</w:t>
      </w:r>
    </w:p>
    <w:tbl>
      <w:tblPr>
        <w:tblStyle w:val="Table6"/>
        <w:tblW w:w="10682.0" w:type="dxa"/>
        <w:jc w:val="left"/>
        <w:tblInd w:w="-115.0" w:type="dxa"/>
        <w:tblLayout w:type="fixed"/>
        <w:tblLook w:val="0000"/>
      </w:tblPr>
      <w:tblGrid>
        <w:gridCol w:w="5341"/>
        <w:gridCol w:w="5341"/>
        <w:tblGridChange w:id="0">
          <w:tblGrid>
            <w:gridCol w:w="5341"/>
            <w:gridCol w:w="5341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2p2csry" w:id="30"/>
          <w:bookmarkEnd w:id="30"/>
          <w:p w:rsidR="00000000" w:rsidDel="00000000" w:rsidP="00000000" w:rsidRDefault="00000000" w:rsidRPr="00000000" w14:paraId="0000004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Банкин Александр Федорович 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+79067078660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bankin.af@yandex.ru</w:t>
            </w:r>
          </w:p>
        </w:tc>
      </w:tr>
    </w:tbl>
    <w:p w:rsidR="00000000" w:rsidDel="00000000" w:rsidP="00000000" w:rsidRDefault="00000000" w:rsidRPr="00000000" w14:paraId="00000048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1068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Лоты</w:t>
      </w:r>
    </w:p>
    <w:bookmarkStart w:colFirst="0" w:colLast="0" w:name="bookmark=id.147n2zr" w:id="31"/>
    <w:bookmarkEnd w:id="31"/>
    <w:p w:rsidR="00000000" w:rsidDel="00000000" w:rsidP="00000000" w:rsidRDefault="00000000" w:rsidRPr="00000000" w14:paraId="0000004A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1. </w:t>
      </w:r>
      <w:bookmarkStart w:colFirst="0" w:colLast="0" w:name="bookmark=id.3o7alnk" w:id="32"/>
      <w:bookmarkEnd w:id="32"/>
      <w:r w:rsidDel="00000000" w:rsidR="00000000" w:rsidRPr="00000000">
        <w:rPr>
          <w:rtl w:val="0"/>
        </w:rPr>
      </w:r>
    </w:p>
    <w:tbl>
      <w:tblPr>
        <w:tblStyle w:val="Table7"/>
        <w:tblW w:w="10682.0" w:type="dxa"/>
        <w:jc w:val="left"/>
        <w:tblInd w:w="-115.0" w:type="dxa"/>
        <w:tblLayout w:type="fixed"/>
        <w:tblLook w:val="0000"/>
      </w:tblPr>
      <w:tblGrid>
        <w:gridCol w:w="5341"/>
        <w:gridCol w:w="5341"/>
        <w:tblGridChange w:id="0">
          <w:tblGrid>
            <w:gridCol w:w="5341"/>
            <w:gridCol w:w="5341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Лот №1: Квартира, назначение жилое, общей площадью 159,5 кв.м, этаж 16, расположенная по адресу: г. Москва, р-н Марьина Роща, пер. Октябрьский, д. 5, кв. 59, кадастровый номер 77:02:0024030:3494.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юридические и физические лица,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площадки. Заявка на участие в торгах должна содержать сведения и копии документов согласно требованиям п. 11 ст. 110 Федерального закона от 26.10.2002 N 127-ФЗ "О несостоятельности (банкротстве)". Заявка на участие в торгах должна содержать следующие сведения: наименование, организационно-правовая форма, место нахождения, почтовый адрес заявителя (для юр.лица); фамилия, имя, отчество, паспортные данные, сведения о месте жительства заявителя (для физ.лица);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должна быть подписана электронной подписью заявителя.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Имущество находится в залоге у АО КБ «Урал ФД»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85000000,00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% от начальной цены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Шаг, руб.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4250000,00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Задаток составляет 15% от начальной цены продажи имущества. Задаток должен поступить не позднее даты составления протокола об определении участников торгов на р/с 40817810811005431089, Банк получателя Волгоградское отделение №8621 ПАО Сбербанк г. Волгоград, к/с 30101810100000000647, БИК 041806647. Получатель Поднебесная В.К. (ИНН 502704658107). В назначении платежа необходимо указать: наименование должника, номер лота, наименование заявителя. Документом, подтверждающим поступление задатка на указанный счет, является выписка со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участником торгов при заключении договора задатка.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40817810811005431089, Банк получателя Волгоградское отделение №8621 ПАО Сбербанк г. Волгоград, к/с 30101810100000000647, БИК 041806647. Получатель Поднебесная В.К. (ИНН 502704658107)</w:t>
            </w:r>
          </w:p>
        </w:tc>
      </w:tr>
    </w:tbl>
    <w:bookmarkStart w:colFirst="0" w:colLast="0" w:name="bookmark=id.338fx5o" w:id="33"/>
    <w:bookmarkEnd w:id="33"/>
    <w:p w:rsidR="00000000" w:rsidDel="00000000" w:rsidP="00000000" w:rsidRDefault="00000000" w:rsidRPr="00000000" w14:paraId="0000005F">
      <w:pPr>
        <w:spacing w:after="0" w:line="240" w:lineRule="auto"/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idq7dh" w:id="34"/>
      <w:bookmarkEnd w:id="3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2ddq1a" w:id="35"/>
      <w:bookmarkEnd w:id="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hio093" w:id="36"/>
      <w:bookmarkEnd w:id="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wnyagw" w:id="37"/>
      <w:bookmarkEnd w:id="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gnlt4p" w:id="38"/>
      <w:bookmarkEnd w:id="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sw3ci" w:id="39"/>
      <w:bookmarkEnd w:id="39"/>
      <w:bookmarkStart w:colFirst="0" w:colLast="0" w:name="bookmark=id.4fsjm0b" w:id="40"/>
      <w:bookmarkEnd w:id="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xtw84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20" w:line="240" w:lineRule="auto"/>
        <w:ind w:firstLine="708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</w:t>
      </w:r>
      <w:r w:rsidDel="00000000" w:rsidR="00000000" w:rsidRPr="00000000">
        <w:rPr>
          <w:b w:val="1"/>
          <w:sz w:val="24"/>
          <w:szCs w:val="24"/>
          <w:rtl w:val="0"/>
        </w:rPr>
        <w:t xml:space="preserve"> Заявок на данный лот нет.</w:t>
      </w:r>
    </w:p>
    <w:p w:rsidR="00000000" w:rsidDel="00000000" w:rsidP="00000000" w:rsidRDefault="00000000" w:rsidRPr="00000000" w14:paraId="00000062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068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788" w:hanging="360"/>
      </w:pPr>
      <w:rPr/>
    </w:lvl>
    <w:lvl w:ilvl="2">
      <w:start w:val="1"/>
      <w:numFmt w:val="lowerRoman"/>
      <w:lvlText w:val="%3."/>
      <w:lvlJc w:val="right"/>
      <w:pPr>
        <w:ind w:left="2508" w:hanging="180"/>
      </w:pPr>
      <w:rPr/>
    </w:lvl>
    <w:lvl w:ilvl="3">
      <w:start w:val="1"/>
      <w:numFmt w:val="decimal"/>
      <w:lvlText w:val="%4."/>
      <w:lvlJc w:val="left"/>
      <w:pPr>
        <w:ind w:left="3228" w:hanging="360"/>
      </w:pPr>
      <w:rPr/>
    </w:lvl>
    <w:lvl w:ilvl="4">
      <w:start w:val="1"/>
      <w:numFmt w:val="lowerLetter"/>
      <w:lvlText w:val="%5."/>
      <w:lvlJc w:val="left"/>
      <w:pPr>
        <w:ind w:left="3948" w:hanging="360"/>
      </w:pPr>
      <w:rPr/>
    </w:lvl>
    <w:lvl w:ilvl="5">
      <w:start w:val="1"/>
      <w:numFmt w:val="lowerRoman"/>
      <w:lvlText w:val="%6."/>
      <w:lvlJc w:val="right"/>
      <w:pPr>
        <w:ind w:left="4668" w:hanging="180"/>
      </w:pPr>
      <w:rPr/>
    </w:lvl>
    <w:lvl w:ilvl="6">
      <w:start w:val="1"/>
      <w:numFmt w:val="decimal"/>
      <w:lvlText w:val="%7."/>
      <w:lvlJc w:val="left"/>
      <w:pPr>
        <w:ind w:left="5388" w:hanging="360"/>
      </w:pPr>
      <w:rPr/>
    </w:lvl>
    <w:lvl w:ilvl="7">
      <w:start w:val="1"/>
      <w:numFmt w:val="lowerLetter"/>
      <w:lvlText w:val="%8."/>
      <w:lvlJc w:val="left"/>
      <w:pPr>
        <w:ind w:left="6108" w:hanging="360"/>
      </w:pPr>
      <w:rPr/>
    </w:lvl>
    <w:lvl w:ilvl="8">
      <w:start w:val="1"/>
      <w:numFmt w:val="lowerRoman"/>
      <w:lvlText w:val="%9."/>
      <w:lvlJc w:val="right"/>
      <w:pPr>
        <w:ind w:left="6828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20620D"/>
    <w:pPr>
      <w:ind w:left="720"/>
      <w:contextualSpacing w:val="1"/>
    </w:pPr>
  </w:style>
  <w:style w:type="character" w:styleId="a4">
    <w:name w:val="Hyperlink"/>
    <w:basedOn w:val="a0"/>
    <w:uiPriority w:val="99"/>
    <w:unhideWhenUsed w:val="1"/>
    <w:rsid w:val="00775425"/>
    <w:rPr>
      <w:color w:val="0000ff" w:themeColor="hyperlink"/>
      <w:u w:val="single"/>
    </w:rPr>
  </w:style>
  <w:style w:type="character" w:styleId="apple-converted-space" w:customStyle="1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6">
    <w:name w:val="Balloon Text"/>
    <w:basedOn w:val="a"/>
    <w:link w:val="a7"/>
    <w:uiPriority w:val="99"/>
    <w:semiHidden w:val="1"/>
    <w:unhideWhenUsed w:val="1"/>
    <w:rsid w:val="00382C0C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7" w:customStyle="1">
    <w:name w:val="Текст выноски Знак"/>
    <w:basedOn w:val="a0"/>
    <w:link w:val="a6"/>
    <w:uiPriority w:val="99"/>
    <w:semiHidden w:val="1"/>
    <w:rsid w:val="00382C0C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eurt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nFwEz++EoNszOa0q58F6n+/ilQ==">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2022-11-16T11:08:00Z</dcterms:created>
  <dc:creator>Администратор безопасности</dc:creator>
</cp:coreProperties>
</file>