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</w:t>
      </w:r>
      <w:r w:rsidR="00B92B7B">
        <w:rPr>
          <w:b/>
          <w:sz w:val="24"/>
          <w:szCs w:val="24"/>
        </w:rPr>
        <w:t>о результатах торгов</w:t>
      </w:r>
      <w:r w:rsidRPr="00140FBA">
        <w:rPr>
          <w:b/>
          <w:sz w:val="24"/>
          <w:szCs w:val="24"/>
        </w:rPr>
        <w:t xml:space="preserve"> № </w:t>
      </w:r>
      <w:bookmarkStart w:id="0" w:name="НомерПротокол"/>
      <w:bookmarkEnd w:id="0"/>
      <w:r w:rsidR="00E77D76">
        <w:rPr>
          <w:b/>
          <w:sz w:val="24"/>
          <w:szCs w:val="24"/>
        </w:rPr>
        <w:t>2996</w:t>
      </w:r>
      <w:r w:rsidR="00206311">
        <w:rPr>
          <w:b/>
          <w:sz w:val="24"/>
          <w:szCs w:val="24"/>
        </w:rPr>
        <w:t>.</w:t>
      </w:r>
    </w:p>
    <w:p w:rsidR="00B7364F" w:rsidRPr="00140FBA" w:rsidRDefault="00B92B7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</w:t>
      </w:r>
      <w:r w:rsidR="00E77D76">
        <w:rPr>
          <w:b/>
          <w:sz w:val="24"/>
          <w:szCs w:val="24"/>
        </w:rPr>
        <w:t>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БОГОМОЛОВ АЛЕКСАНДР ЛЕОНИДОВИЧ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525900797828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lazareva77@mail.ru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+79101362010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7D76" w:rsidRDefault="00E77D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7D76" w:rsidRDefault="00E7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УНИТАРНОЕ ПРЕДПРИЯТИЕ "УСТЬ-КАМЧАТСКИЙ МОРСКОЙ ТОРГОВЫЙ ПОРТ"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имущественный комплекс ФГУП "УСТЬ-КАМЧАТСКИЙ МОРСКОЙ ТОРГОВЫЙ ПОРТ" 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Сооружение, котельная №2 площадью 180,9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41:09:0000000:262, 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сть-Камчатск</w:t>
            </w:r>
            <w:proofErr w:type="spellEnd"/>
            <w:r>
              <w:rPr>
                <w:sz w:val="24"/>
                <w:szCs w:val="24"/>
              </w:rPr>
              <w:t xml:space="preserve">, территория СРМ; Здание судо-ремонтной мастерской (СРМ), общая площадь 1 859,1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41:09:0000000:171, 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УстьКамчатский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сть-Камчатск</w:t>
            </w:r>
            <w:proofErr w:type="spellEnd"/>
            <w:r>
              <w:rPr>
                <w:sz w:val="24"/>
                <w:szCs w:val="24"/>
              </w:rPr>
              <w:t xml:space="preserve">, территория СРМ; Здание </w:t>
            </w:r>
            <w:proofErr w:type="spellStart"/>
            <w:r>
              <w:rPr>
                <w:sz w:val="24"/>
                <w:szCs w:val="24"/>
              </w:rPr>
              <w:t>электроцех</w:t>
            </w:r>
            <w:proofErr w:type="spellEnd"/>
            <w:r>
              <w:rPr>
                <w:sz w:val="24"/>
                <w:szCs w:val="24"/>
              </w:rPr>
              <w:t xml:space="preserve"> СРМ, общая площадь 352,8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41:09:0000000:263, 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стьКамчатск</w:t>
            </w:r>
            <w:proofErr w:type="spellEnd"/>
            <w:r>
              <w:rPr>
                <w:sz w:val="24"/>
                <w:szCs w:val="24"/>
              </w:rPr>
              <w:t xml:space="preserve">, территория СРМ; Сооружение склиз, площадь застройки 1186,6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41:09:0000000:123 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стьКамчатск</w:t>
            </w:r>
            <w:proofErr w:type="spellEnd"/>
            <w:r>
              <w:rPr>
                <w:sz w:val="24"/>
                <w:szCs w:val="24"/>
              </w:rPr>
              <w:t xml:space="preserve">, территория СРМ; Здание трансформаторная подстанция, общая площадь 19,2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41:09:0000000:185 </w:t>
            </w:r>
            <w:r>
              <w:rPr>
                <w:sz w:val="24"/>
                <w:szCs w:val="24"/>
              </w:rPr>
              <w:lastRenderedPageBreak/>
              <w:t xml:space="preserve">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стьКамчатск</w:t>
            </w:r>
            <w:proofErr w:type="spellEnd"/>
            <w:r>
              <w:rPr>
                <w:sz w:val="24"/>
                <w:szCs w:val="24"/>
              </w:rPr>
              <w:t xml:space="preserve">, территория СРМ; Здание склад металла, общая площадь 396,0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41:09:0000000:65, расположенное по адресу: Камчатский Край, р-н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сть-Камчатск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территория СРМ; Расположенные на земельном участке (право аренды до 18.06.2066г.), категория земель: земли населенных пунктов, разрешенное использование: для производственных нужд: РЭБ флота (СМР), общая площадь 33401,0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41:09:0010105:11; адрес объекта: Камчатский край, р-н. </w:t>
            </w:r>
            <w:proofErr w:type="spellStart"/>
            <w:proofErr w:type="gramStart"/>
            <w:r>
              <w:rPr>
                <w:sz w:val="24"/>
                <w:szCs w:val="24"/>
              </w:rPr>
              <w:t>УстьКамчатский</w:t>
            </w:r>
            <w:proofErr w:type="spellEnd"/>
            <w:r>
              <w:rPr>
                <w:sz w:val="24"/>
                <w:szCs w:val="24"/>
              </w:rPr>
              <w:t xml:space="preserve">, п. Усть-Камчатск, ул. Комсомольская, д. 63.Здание такелажного цеха, общая площадь 456,8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</w:t>
            </w:r>
            <w:proofErr w:type="gramEnd"/>
            <w:r>
              <w:rPr>
                <w:sz w:val="24"/>
                <w:szCs w:val="24"/>
              </w:rPr>
              <w:t xml:space="preserve"> Камчатский край,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 р-н, п. Усть-Камчатск, территория </w:t>
            </w:r>
            <w:proofErr w:type="spellStart"/>
            <w:r>
              <w:rPr>
                <w:sz w:val="24"/>
                <w:szCs w:val="24"/>
              </w:rPr>
              <w:t>погрузрайона</w:t>
            </w:r>
            <w:proofErr w:type="spellEnd"/>
            <w:r>
              <w:rPr>
                <w:sz w:val="24"/>
                <w:szCs w:val="24"/>
              </w:rPr>
              <w:t xml:space="preserve">; Расположен на земельном участке, категория земель: земли населенных пунктов, разрешенное использование: для производственных нужд: причал старого </w:t>
            </w:r>
            <w:proofErr w:type="spellStart"/>
            <w:r>
              <w:rPr>
                <w:sz w:val="24"/>
                <w:szCs w:val="24"/>
              </w:rPr>
              <w:t>погрузрайона</w:t>
            </w:r>
            <w:proofErr w:type="spellEnd"/>
            <w:r>
              <w:rPr>
                <w:sz w:val="24"/>
                <w:szCs w:val="24"/>
              </w:rPr>
              <w:t xml:space="preserve">, общая площадь 26840,0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41:09:0010105:5; адрес объекта: Камчатский край, р-н. </w:t>
            </w:r>
            <w:proofErr w:type="spellStart"/>
            <w:r>
              <w:rPr>
                <w:sz w:val="24"/>
                <w:szCs w:val="24"/>
              </w:rPr>
              <w:t>Усть</w:t>
            </w:r>
            <w:proofErr w:type="spellEnd"/>
            <w:r>
              <w:rPr>
                <w:sz w:val="24"/>
                <w:szCs w:val="24"/>
              </w:rPr>
              <w:t xml:space="preserve">-Камчатский, п. </w:t>
            </w:r>
            <w:proofErr w:type="spellStart"/>
            <w:r>
              <w:rPr>
                <w:sz w:val="24"/>
                <w:szCs w:val="24"/>
              </w:rPr>
              <w:t>УстьКамчатск</w:t>
            </w:r>
            <w:proofErr w:type="spellEnd"/>
            <w:r>
              <w:rPr>
                <w:sz w:val="24"/>
                <w:szCs w:val="24"/>
              </w:rPr>
              <w:t>, ул. Комсомольская, д. 63.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10.09.2022 9:00:00</w:t>
            </w:r>
          </w:p>
        </w:tc>
      </w:tr>
      <w:tr w:rsidR="00E77D76">
        <w:tc>
          <w:tcPr>
            <w:tcW w:w="4785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23:59:00</w:t>
            </w:r>
          </w:p>
        </w:tc>
      </w:tr>
    </w:tbl>
    <w:p w:rsidR="00E77D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7D76" w:rsidRDefault="00E77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Тояга</w:t>
            </w:r>
            <w:proofErr w:type="spellEnd"/>
            <w:r>
              <w:rPr>
                <w:sz w:val="24"/>
                <w:szCs w:val="24"/>
              </w:rPr>
              <w:t>" (ИНН/КПП-4101153473/410101001)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12:49:43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E77D76"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Плохих</w:t>
            </w:r>
            <w:proofErr w:type="gramEnd"/>
            <w:r>
              <w:rPr>
                <w:sz w:val="24"/>
                <w:szCs w:val="24"/>
              </w:rPr>
              <w:t xml:space="preserve"> Ольга Николаевна </w:t>
            </w:r>
            <w:r>
              <w:rPr>
                <w:sz w:val="24"/>
                <w:szCs w:val="24"/>
              </w:rPr>
              <w:lastRenderedPageBreak/>
              <w:t>(ИНН-410107073182)</w:t>
            </w:r>
          </w:p>
        </w:tc>
        <w:tc>
          <w:tcPr>
            <w:tcW w:w="3190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13.10.2022 12:26:04</w:t>
            </w:r>
          </w:p>
        </w:tc>
        <w:tc>
          <w:tcPr>
            <w:tcW w:w="3191" w:type="dxa"/>
          </w:tcPr>
          <w:p w:rsidR="00E77D76" w:rsidRDefault="00E77D76" w:rsidP="00E77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F602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879A7">
        <w:rPr>
          <w:sz w:val="24"/>
          <w:szCs w:val="24"/>
        </w:rPr>
        <w:t>Победителем торгов признается участник торгов, предложивший максимальную цену.</w:t>
      </w:r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6D7508" w:rsidRDefault="006D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 результатам торгов </w:t>
      </w:r>
      <w:r>
        <w:rPr>
          <w:sz w:val="24"/>
          <w:szCs w:val="24"/>
        </w:rPr>
        <w:t>на Лот 1</w:t>
      </w:r>
      <w:r>
        <w:rPr>
          <w:sz w:val="24"/>
          <w:szCs w:val="24"/>
        </w:rPr>
        <w:t xml:space="preserve"> победителем признано</w:t>
      </w:r>
      <w:proofErr w:type="gramStart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>Общество с ограниченной ответственностью "</w:t>
      </w:r>
      <w:proofErr w:type="spellStart"/>
      <w:r>
        <w:rPr>
          <w:sz w:val="24"/>
          <w:szCs w:val="24"/>
        </w:rPr>
        <w:t>Тояга</w:t>
      </w:r>
      <w:proofErr w:type="spellEnd"/>
      <w:r>
        <w:rPr>
          <w:sz w:val="24"/>
          <w:szCs w:val="24"/>
        </w:rPr>
        <w:t>" (ИНН/КПП-4101153473/410101001)</w:t>
      </w:r>
      <w:r>
        <w:rPr>
          <w:sz w:val="24"/>
          <w:szCs w:val="24"/>
        </w:rPr>
        <w:t>,</w:t>
      </w:r>
    </w:p>
    <w:p w:rsidR="006D7508" w:rsidRDefault="000108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Ценовые </w:t>
      </w:r>
      <w:proofErr w:type="gramStart"/>
      <w:r>
        <w:rPr>
          <w:sz w:val="24"/>
          <w:szCs w:val="24"/>
        </w:rPr>
        <w:t>предложения</w:t>
      </w:r>
      <w:proofErr w:type="gramEnd"/>
      <w:r>
        <w:rPr>
          <w:sz w:val="24"/>
          <w:szCs w:val="24"/>
        </w:rPr>
        <w:t xml:space="preserve"> поданные в ходе торгов: </w:t>
      </w:r>
    </w:p>
    <w:p w:rsidR="000108DD" w:rsidRDefault="000108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Общество с ограниченной ответственностью "</w:t>
      </w:r>
      <w:proofErr w:type="spellStart"/>
      <w:r>
        <w:rPr>
          <w:sz w:val="24"/>
          <w:szCs w:val="24"/>
        </w:rPr>
        <w:t>Тояга</w:t>
      </w:r>
      <w:proofErr w:type="spellEnd"/>
      <w:r>
        <w:rPr>
          <w:sz w:val="24"/>
          <w:szCs w:val="24"/>
        </w:rPr>
        <w:t>" (ИНН/КПП-4101153473/410101001)</w:t>
      </w:r>
    </w:p>
    <w:p w:rsidR="006D7508" w:rsidRDefault="006D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Начальная стоимость имущества 5 146 000, Предложение о цене 5 403 300 с учетом шага 5% равным 257 300 рублей</w:t>
      </w:r>
      <w:proofErr w:type="gramStart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>.</w:t>
      </w:r>
      <w:proofErr w:type="gramEnd"/>
    </w:p>
    <w:p w:rsidR="006D7508" w:rsidRDefault="006D7508" w:rsidP="00095CB8">
      <w:pPr>
        <w:contextualSpacing/>
        <w:rPr>
          <w:sz w:val="24"/>
          <w:szCs w:val="24"/>
        </w:rPr>
      </w:pPr>
    </w:p>
    <w:p w:rsidR="00BB338F" w:rsidRDefault="006D75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От остальных участников аукциона предложение о цене не поступало.</w:t>
      </w:r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:rsidR="005A0D8E" w:rsidRDefault="00BB33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Результаты торгов:</w:t>
      </w:r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>П</w:t>
      </w:r>
      <w:r>
        <w:rPr>
          <w:sz w:val="24"/>
          <w:szCs w:val="24"/>
        </w:rPr>
        <w:t>обедителем признано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   Общество с ограниченной ответственностью "</w:t>
      </w:r>
      <w:proofErr w:type="spellStart"/>
      <w:r>
        <w:rPr>
          <w:sz w:val="24"/>
          <w:szCs w:val="24"/>
        </w:rPr>
        <w:t>Тояга</w:t>
      </w:r>
      <w:proofErr w:type="spellEnd"/>
      <w:r>
        <w:rPr>
          <w:sz w:val="24"/>
          <w:szCs w:val="24"/>
        </w:rPr>
        <w:t>" (ИНН/КПП-4101153473/410101001)</w:t>
      </w:r>
      <w:bookmarkStart w:id="85" w:name="ЗаявкиНазвание_21"/>
      <w:bookmarkEnd w:id="85"/>
      <w:r w:rsidR="005A0D8E">
        <w:rPr>
          <w:sz w:val="24"/>
          <w:szCs w:val="24"/>
        </w:rPr>
        <w:t>.</w:t>
      </w:r>
    </w:p>
    <w:p w:rsidR="005A0D8E" w:rsidRDefault="005A0D8E" w:rsidP="00095CB8">
      <w:pPr>
        <w:contextualSpacing/>
        <w:rPr>
          <w:sz w:val="24"/>
          <w:szCs w:val="24"/>
        </w:rPr>
      </w:pPr>
    </w:p>
    <w:p w:rsidR="00CA79EB" w:rsidRDefault="005A0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Оператор электронной торговой площадки в течение времени установленного регламентом площадки с момента получения данного протокола направляет всем заявителям в форме электронного документа уведомление о подведении результатов торгов, с приложением копии протокола результатов торгов.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CA79EB" w:rsidRDefault="00CA79EB" w:rsidP="00095CB8">
      <w:pPr>
        <w:contextualSpacing/>
        <w:rPr>
          <w:sz w:val="24"/>
          <w:szCs w:val="24"/>
        </w:rPr>
      </w:pPr>
    </w:p>
    <w:p w:rsidR="0064254B" w:rsidRPr="006D7508" w:rsidRDefault="00CA79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Протокол подписан организатором торгов.</w:t>
      </w:r>
      <w:bookmarkStart w:id="94" w:name="_GoBack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6D7508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6D7508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6D7508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6D7508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6D7508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6D7508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6D7508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6D7508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6D7508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6D7508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6D7508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6D7508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6D7508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6D7508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6D7508" w:rsidRDefault="007D4AE3" w:rsidP="00095CB8">
      <w:pPr>
        <w:contextualSpacing/>
        <w:rPr>
          <w:sz w:val="24"/>
          <w:szCs w:val="24"/>
        </w:rPr>
      </w:pPr>
      <w:r w:rsidRPr="006D7508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6D7508">
        <w:rPr>
          <w:sz w:val="24"/>
          <w:szCs w:val="24"/>
        </w:rPr>
        <w:t xml:space="preserve"> </w:t>
      </w:r>
      <w:bookmarkStart w:id="139" w:name="Заявки_34"/>
      <w:bookmarkEnd w:id="139"/>
      <w:r w:rsidRPr="006D7508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6D7508">
        <w:rPr>
          <w:sz w:val="24"/>
          <w:szCs w:val="24"/>
        </w:rPr>
        <w:t xml:space="preserve"> </w:t>
      </w:r>
      <w:bookmarkStart w:id="141" w:name="Лот_35"/>
      <w:bookmarkEnd w:id="141"/>
      <w:r w:rsidRPr="006D7508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6D7508">
        <w:rPr>
          <w:sz w:val="24"/>
          <w:szCs w:val="24"/>
        </w:rPr>
        <w:t xml:space="preserve"> </w:t>
      </w:r>
      <w:bookmarkStart w:id="143" w:name="Заявки_35"/>
      <w:bookmarkEnd w:id="143"/>
      <w:r w:rsidRPr="006D7508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6D7508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6D7508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6D7508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6D7508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6D7508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6D7508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6D7508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6D7508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6D7508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6D7508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6D7508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6D7508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6D7508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6D7508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6D7508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6D7508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6D7508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6D7508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6D7508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6D7508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6D7508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6D7508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6D7508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6D7508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6D7508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6D7508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6D7508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6D7508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6D7508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6D7508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6D7508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6D7508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6D7508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6D7508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6D7508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6D7508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6D7508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6D7508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6D7508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6D7508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6D7508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6D7508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6D7508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6D7508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6D7508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6D7508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6D7508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6D7508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6D7508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6D7508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6D7508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6D7508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6D7508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6D7508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6D7508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6D7508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6D7508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6D7508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08DD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A0D8E"/>
    <w:rsid w:val="0064254B"/>
    <w:rsid w:val="006758C8"/>
    <w:rsid w:val="006B0D7E"/>
    <w:rsid w:val="006D7508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92B7B"/>
    <w:rsid w:val="00BB338F"/>
    <w:rsid w:val="00BD4C00"/>
    <w:rsid w:val="00CA79EB"/>
    <w:rsid w:val="00D11324"/>
    <w:rsid w:val="00D53C31"/>
    <w:rsid w:val="00E50E6C"/>
    <w:rsid w:val="00E77D76"/>
    <w:rsid w:val="00E879A7"/>
    <w:rsid w:val="00E90DAB"/>
    <w:rsid w:val="00EC07C8"/>
    <w:rsid w:val="00EC1F4E"/>
    <w:rsid w:val="00F1725C"/>
    <w:rsid w:val="00F6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2051F-038F-4CE6-BF56-D1C86EBA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 безопасности</dc:creator>
  <cp:lastModifiedBy>0</cp:lastModifiedBy>
  <cp:revision>14</cp:revision>
  <dcterms:created xsi:type="dcterms:W3CDTF">2022-10-17T07:02:00Z</dcterms:created>
  <dcterms:modified xsi:type="dcterms:W3CDTF">2022-10-17T07:15:00Z</dcterms:modified>
</cp:coreProperties>
</file>