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5C8B">
        <w:rPr>
          <w:b/>
          <w:sz w:val="24"/>
          <w:szCs w:val="24"/>
        </w:rPr>
        <w:t>2970</w:t>
      </w:r>
      <w:r w:rsidR="00424B57">
        <w:rPr>
          <w:b/>
          <w:sz w:val="24"/>
          <w:szCs w:val="24"/>
        </w:rPr>
        <w:t>.</w:t>
      </w:r>
    </w:p>
    <w:p w:rsidR="00320475" w:rsidRPr="00320475" w:rsidRDefault="006D5C8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D5C8B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D5C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D5C8B">
        <w:rPr>
          <w:sz w:val="24"/>
          <w:szCs w:val="24"/>
        </w:rPr>
        <w:t>АО0002970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D5C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D5C8B">
        <w:rPr>
          <w:sz w:val="24"/>
          <w:szCs w:val="24"/>
        </w:rPr>
        <w:t>Общество с ограниченной ответственностью "Стройинвест"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D5C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D5C8B">
        <w:rPr>
          <w:sz w:val="24"/>
          <w:szCs w:val="24"/>
        </w:rPr>
        <w:t>АО0002970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5C8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D5C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D5C8B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5C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D5C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D5C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5C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5C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5C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02.07.2022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5C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02.07.2022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5C8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5C8B" w:rsidRDefault="006D5C8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37359000,00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373590,00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17.08.2022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6D5C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5C8B" w:rsidRDefault="006D5C8B" w:rsidP="006D5C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5C8B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5392C-DFA3-4506-B8FC-0197EBA6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F862A-5991-4774-860E-4E2C9511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2022-08-17T08:24:00Z</dcterms:created>
  <dcterms:modified xsi:type="dcterms:W3CDTF">2022-08-17T08:24:00Z</dcterms:modified>
</cp:coreProperties>
</file>