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46BC">
        <w:rPr>
          <w:b/>
          <w:sz w:val="24"/>
          <w:szCs w:val="24"/>
        </w:rPr>
        <w:t>2942</w:t>
      </w:r>
      <w:r w:rsidR="00206311">
        <w:rPr>
          <w:b/>
          <w:sz w:val="24"/>
          <w:szCs w:val="24"/>
        </w:rPr>
        <w:t>.</w:t>
      </w:r>
    </w:p>
    <w:p w:rsidR="00B7364F" w:rsidRPr="00140FBA" w:rsidRDefault="006A46B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46BC" w:rsidRDefault="006A46B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A46BC" w:rsidRDefault="006A46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Черкашина Ольга Николаевна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праве 70000/8336600 в земельном участке, с/х назначения, площадью 8336600 +/- 25264, кадастровый номер 54:22:010105:1085, адрес: обл.Новосибирская ,р-н Сузунский 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праве 70000/8336600 в земельном участке, с/х назначения, площадью 8336600 +/- 25264, кадастровый номер 54:22:010105:1085, адрес: обл.Новосибирская ,р-н Сузунский 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12.05.2022 8:00:00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16.06.2022 16:00:00</w:t>
            </w:r>
          </w:p>
        </w:tc>
      </w:tr>
    </w:tbl>
    <w:p w:rsidR="006A46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A46BC" w:rsidRDefault="006A46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Феткулов Фаиль Фейзарахманович (ИНН-637601020458)</w:t>
            </w:r>
          </w:p>
        </w:tc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17.05.2022 18:52:10</w:t>
            </w:r>
          </w:p>
        </w:tc>
        <w:tc>
          <w:tcPr>
            <w:tcW w:w="3191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09.06.2022 17:56:30</w:t>
            </w:r>
          </w:p>
        </w:tc>
        <w:tc>
          <w:tcPr>
            <w:tcW w:w="3191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A46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«АГРАРИЙ-САМАРА» (ИНН/КПП-6317148590/631701001)</w:t>
            </w:r>
          </w:p>
        </w:tc>
        <w:tc>
          <w:tcPr>
            <w:tcW w:w="3190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15.06.2022 11:39:59</w:t>
            </w:r>
          </w:p>
        </w:tc>
        <w:tc>
          <w:tcPr>
            <w:tcW w:w="3191" w:type="dxa"/>
          </w:tcPr>
          <w:p w:rsidR="006A46BC" w:rsidRDefault="006A46BC" w:rsidP="006A46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A46BC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4D196E-77A1-4BA5-AD13-050A7CB10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A3419-8A48-4FA9-B44E-1507C8835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2022-06-17T08:00:00Z</dcterms:created>
  <dcterms:modified xsi:type="dcterms:W3CDTF">2022-06-17T08:00:00Z</dcterms:modified>
</cp:coreProperties>
</file>