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0FBA" w:rsidRPr="00C818CE" w:rsidRDefault="00140FBA" w:rsidP="00095CB8">
      <w:pPr>
        <w:contextualSpacing/>
        <w:jc w:val="center"/>
        <w:rPr>
          <w:b/>
          <w:sz w:val="24"/>
          <w:szCs w:val="24"/>
        </w:rPr>
      </w:pPr>
      <w:r w:rsidRPr="00C818CE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355941" w:rsidRPr="00C818CE">
        <w:rPr>
          <w:b/>
          <w:sz w:val="24"/>
          <w:szCs w:val="24"/>
        </w:rPr>
        <w:t>2905</w:t>
      </w:r>
      <w:r w:rsidR="00206311" w:rsidRPr="00C818CE">
        <w:rPr>
          <w:b/>
          <w:sz w:val="24"/>
          <w:szCs w:val="24"/>
        </w:rPr>
        <w:t>.</w:t>
      </w:r>
    </w:p>
    <w:p w:rsidR="00B7364F" w:rsidRPr="00C818CE" w:rsidRDefault="00355941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 w:rsidRPr="00C818CE">
        <w:rPr>
          <w:b/>
          <w:sz w:val="24"/>
          <w:szCs w:val="24"/>
        </w:rPr>
        <w:t>15.03.2022</w:t>
      </w:r>
    </w:p>
    <w:p w:rsidR="00140FBA" w:rsidRPr="00C818CE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C818CE">
        <w:rPr>
          <w:b/>
          <w:sz w:val="24"/>
          <w:szCs w:val="24"/>
        </w:rPr>
        <w:t>Организатор торгов</w:t>
      </w:r>
      <w:r w:rsidR="001914CF" w:rsidRPr="00C818CE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5941" w:rsidRPr="00C818CE">
        <w:tc>
          <w:tcPr>
            <w:tcW w:w="4785" w:type="dxa"/>
          </w:tcPr>
          <w:p w:rsidR="00355941" w:rsidRPr="00C818CE" w:rsidRDefault="00355941" w:rsidP="0035594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 w:rsidRPr="00C818CE"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55941" w:rsidRPr="00C818CE" w:rsidRDefault="00355941" w:rsidP="00355941">
            <w:pPr>
              <w:spacing w:after="120"/>
              <w:contextualSpacing/>
              <w:rPr>
                <w:sz w:val="24"/>
                <w:szCs w:val="24"/>
              </w:rPr>
            </w:pPr>
            <w:r w:rsidRPr="00C818CE">
              <w:rPr>
                <w:sz w:val="24"/>
                <w:szCs w:val="24"/>
              </w:rPr>
              <w:t>Общество с ограниченной ответственностью «Глобус-Консалт»</w:t>
            </w:r>
          </w:p>
        </w:tc>
      </w:tr>
      <w:tr w:rsidR="00355941" w:rsidRPr="00C818CE">
        <w:tc>
          <w:tcPr>
            <w:tcW w:w="4785" w:type="dxa"/>
          </w:tcPr>
          <w:p w:rsidR="00355941" w:rsidRPr="00C818CE" w:rsidRDefault="00355941" w:rsidP="00355941">
            <w:pPr>
              <w:spacing w:after="120"/>
              <w:contextualSpacing/>
              <w:rPr>
                <w:sz w:val="24"/>
                <w:szCs w:val="24"/>
              </w:rPr>
            </w:pPr>
            <w:r w:rsidRPr="00C818CE"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55941" w:rsidRPr="00C818CE" w:rsidRDefault="00355941" w:rsidP="00355941">
            <w:pPr>
              <w:spacing w:after="120"/>
              <w:contextualSpacing/>
              <w:rPr>
                <w:sz w:val="24"/>
                <w:szCs w:val="24"/>
              </w:rPr>
            </w:pPr>
            <w:r w:rsidRPr="00C818CE">
              <w:rPr>
                <w:sz w:val="24"/>
                <w:szCs w:val="24"/>
              </w:rPr>
              <w:t>3444261786</w:t>
            </w:r>
          </w:p>
        </w:tc>
      </w:tr>
      <w:tr w:rsidR="00355941" w:rsidRPr="00C818CE">
        <w:tc>
          <w:tcPr>
            <w:tcW w:w="4785" w:type="dxa"/>
          </w:tcPr>
          <w:p w:rsidR="00355941" w:rsidRPr="00C818CE" w:rsidRDefault="00355941" w:rsidP="00355941">
            <w:pPr>
              <w:spacing w:after="120"/>
              <w:contextualSpacing/>
              <w:rPr>
                <w:sz w:val="24"/>
                <w:szCs w:val="24"/>
              </w:rPr>
            </w:pPr>
            <w:r w:rsidRPr="00C818CE"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55941" w:rsidRPr="00C818CE" w:rsidRDefault="00355941" w:rsidP="00355941">
            <w:pPr>
              <w:spacing w:after="120"/>
              <w:contextualSpacing/>
              <w:rPr>
                <w:sz w:val="24"/>
                <w:szCs w:val="24"/>
              </w:rPr>
            </w:pPr>
            <w:r w:rsidRPr="00C818CE">
              <w:rPr>
                <w:sz w:val="24"/>
                <w:szCs w:val="24"/>
              </w:rPr>
              <w:t>1163443081526</w:t>
            </w:r>
          </w:p>
        </w:tc>
      </w:tr>
      <w:tr w:rsidR="00355941" w:rsidRPr="00C818CE">
        <w:tc>
          <w:tcPr>
            <w:tcW w:w="4785" w:type="dxa"/>
          </w:tcPr>
          <w:p w:rsidR="00355941" w:rsidRPr="00C818CE" w:rsidRDefault="00355941" w:rsidP="00355941">
            <w:pPr>
              <w:spacing w:after="120"/>
              <w:contextualSpacing/>
              <w:rPr>
                <w:sz w:val="24"/>
                <w:szCs w:val="24"/>
              </w:rPr>
            </w:pPr>
            <w:r w:rsidRPr="00C818CE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55941" w:rsidRPr="00C818CE" w:rsidRDefault="00355941" w:rsidP="00355941">
            <w:pPr>
              <w:spacing w:after="120"/>
              <w:contextualSpacing/>
              <w:rPr>
                <w:sz w:val="24"/>
                <w:szCs w:val="24"/>
              </w:rPr>
            </w:pPr>
            <w:r w:rsidRPr="00C818CE">
              <w:rPr>
                <w:sz w:val="24"/>
                <w:szCs w:val="24"/>
              </w:rPr>
              <w:t>globusconsult@yandex.ru</w:t>
            </w:r>
          </w:p>
        </w:tc>
      </w:tr>
      <w:tr w:rsidR="00355941" w:rsidRPr="00C818CE">
        <w:tc>
          <w:tcPr>
            <w:tcW w:w="4785" w:type="dxa"/>
          </w:tcPr>
          <w:p w:rsidR="00355941" w:rsidRPr="00C818CE" w:rsidRDefault="00355941" w:rsidP="00355941">
            <w:pPr>
              <w:spacing w:after="120"/>
              <w:contextualSpacing/>
              <w:rPr>
                <w:sz w:val="24"/>
                <w:szCs w:val="24"/>
              </w:rPr>
            </w:pPr>
            <w:r w:rsidRPr="00C818CE"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55941" w:rsidRPr="00C818CE" w:rsidRDefault="00355941" w:rsidP="00355941">
            <w:pPr>
              <w:spacing w:after="120"/>
              <w:contextualSpacing/>
              <w:rPr>
                <w:sz w:val="24"/>
                <w:szCs w:val="24"/>
              </w:rPr>
            </w:pPr>
            <w:r w:rsidRPr="00C818CE">
              <w:rPr>
                <w:sz w:val="24"/>
                <w:szCs w:val="24"/>
              </w:rPr>
              <w:t>8(8442)233500</w:t>
            </w:r>
          </w:p>
        </w:tc>
      </w:tr>
      <w:tr w:rsidR="00355941" w:rsidRPr="00C818CE">
        <w:tc>
          <w:tcPr>
            <w:tcW w:w="4785" w:type="dxa"/>
          </w:tcPr>
          <w:p w:rsidR="00355941" w:rsidRPr="00C818CE" w:rsidRDefault="00355941" w:rsidP="00355941">
            <w:pPr>
              <w:spacing w:after="120"/>
              <w:contextualSpacing/>
              <w:rPr>
                <w:sz w:val="24"/>
                <w:szCs w:val="24"/>
              </w:rPr>
            </w:pPr>
            <w:r w:rsidRPr="00C818CE"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355941" w:rsidRPr="00C818CE" w:rsidRDefault="00355941" w:rsidP="00355941">
            <w:pPr>
              <w:spacing w:after="120"/>
              <w:contextualSpacing/>
              <w:rPr>
                <w:sz w:val="24"/>
                <w:szCs w:val="24"/>
              </w:rPr>
            </w:pPr>
            <w:r w:rsidRPr="00C818CE">
              <w:rPr>
                <w:sz w:val="24"/>
                <w:szCs w:val="24"/>
              </w:rPr>
              <w:t>Мордвинцева Наталья Алексеевна</w:t>
            </w:r>
          </w:p>
        </w:tc>
      </w:tr>
    </w:tbl>
    <w:p w:rsidR="00140FBA" w:rsidRPr="00C818CE" w:rsidRDefault="00140FBA" w:rsidP="00095CB8">
      <w:pPr>
        <w:contextualSpacing/>
        <w:rPr>
          <w:sz w:val="24"/>
          <w:szCs w:val="24"/>
        </w:rPr>
      </w:pPr>
    </w:p>
    <w:p w:rsidR="00095CB8" w:rsidRPr="00C818CE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C818CE">
        <w:rPr>
          <w:b/>
          <w:sz w:val="24"/>
          <w:szCs w:val="24"/>
        </w:rPr>
        <w:t xml:space="preserve">Информация о </w:t>
      </w:r>
      <w:r w:rsidR="00095CB8" w:rsidRPr="00C818CE">
        <w:rPr>
          <w:b/>
          <w:sz w:val="24"/>
          <w:szCs w:val="24"/>
        </w:rPr>
        <w:t>торгах</w:t>
      </w:r>
      <w:r w:rsidR="001914CF" w:rsidRPr="00C818CE">
        <w:rPr>
          <w:sz w:val="24"/>
          <w:szCs w:val="24"/>
        </w:rPr>
        <w:t xml:space="preserve"> </w:t>
      </w:r>
    </w:p>
    <w:p w:rsidR="00355941" w:rsidRPr="00C818CE" w:rsidRDefault="0035594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55941" w:rsidRPr="00C818CE" w:rsidRDefault="00355941" w:rsidP="00095CB8">
      <w:pPr>
        <w:contextualSpacing/>
        <w:rPr>
          <w:sz w:val="24"/>
          <w:szCs w:val="24"/>
        </w:rPr>
      </w:pPr>
      <w:r w:rsidRPr="00C818CE">
        <w:rPr>
          <w:sz w:val="24"/>
          <w:szCs w:val="24"/>
        </w:rPr>
        <w:t>Лот 3.</w:t>
      </w:r>
      <w:r w:rsidR="00370CD8" w:rsidRPr="00C818CE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5941" w:rsidRPr="00C818CE">
        <w:tc>
          <w:tcPr>
            <w:tcW w:w="4785" w:type="dxa"/>
          </w:tcPr>
          <w:p w:rsidR="00355941" w:rsidRPr="00C818CE" w:rsidRDefault="00355941" w:rsidP="00355941">
            <w:pPr>
              <w:spacing w:after="120"/>
              <w:contextualSpacing/>
              <w:rPr>
                <w:sz w:val="24"/>
                <w:szCs w:val="24"/>
              </w:rPr>
            </w:pPr>
            <w:r w:rsidRPr="00C818CE"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55941" w:rsidRPr="00C818CE" w:rsidRDefault="00355941" w:rsidP="00355941">
            <w:pPr>
              <w:spacing w:after="120"/>
              <w:contextualSpacing/>
              <w:rPr>
                <w:sz w:val="24"/>
                <w:szCs w:val="24"/>
              </w:rPr>
            </w:pPr>
            <w:r w:rsidRPr="00C818CE">
              <w:rPr>
                <w:sz w:val="24"/>
                <w:szCs w:val="24"/>
              </w:rPr>
              <w:t>АКЦИОНЕРНОЕ ОБЩЕСТВО "РЕСПУБЛИКАНСКАЯ ТОПЛИВНО-ЭНЕРГЕТИЧЕСКАЯ КОМПАНИЯ"</w:t>
            </w:r>
          </w:p>
        </w:tc>
      </w:tr>
      <w:tr w:rsidR="00355941" w:rsidRPr="00C818CE">
        <w:tc>
          <w:tcPr>
            <w:tcW w:w="4785" w:type="dxa"/>
          </w:tcPr>
          <w:p w:rsidR="00355941" w:rsidRPr="00C818CE" w:rsidRDefault="00355941" w:rsidP="00355941">
            <w:pPr>
              <w:spacing w:after="120"/>
              <w:contextualSpacing/>
              <w:rPr>
                <w:sz w:val="24"/>
                <w:szCs w:val="24"/>
              </w:rPr>
            </w:pPr>
            <w:r w:rsidRPr="00C818CE"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55941" w:rsidRPr="00C818CE" w:rsidRDefault="001E3D0D" w:rsidP="00355941">
            <w:pPr>
              <w:spacing w:after="120"/>
              <w:contextualSpacing/>
              <w:rPr>
                <w:sz w:val="24"/>
                <w:szCs w:val="24"/>
              </w:rPr>
            </w:pPr>
            <w:r w:rsidRPr="00C818CE">
              <w:rPr>
                <w:sz w:val="24"/>
                <w:szCs w:val="24"/>
              </w:rPr>
              <w:t>3</w:t>
            </w:r>
          </w:p>
        </w:tc>
      </w:tr>
      <w:tr w:rsidR="00355941" w:rsidRPr="00C818CE">
        <w:tc>
          <w:tcPr>
            <w:tcW w:w="4785" w:type="dxa"/>
          </w:tcPr>
          <w:p w:rsidR="00355941" w:rsidRPr="00C818CE" w:rsidRDefault="00355941" w:rsidP="00355941">
            <w:pPr>
              <w:spacing w:after="120"/>
              <w:contextualSpacing/>
              <w:rPr>
                <w:sz w:val="24"/>
                <w:szCs w:val="24"/>
              </w:rPr>
            </w:pPr>
            <w:r w:rsidRPr="00C818CE"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55941" w:rsidRPr="00C818CE" w:rsidRDefault="00355941" w:rsidP="00355941">
            <w:pPr>
              <w:spacing w:after="120"/>
              <w:contextualSpacing/>
              <w:rPr>
                <w:sz w:val="24"/>
                <w:szCs w:val="24"/>
              </w:rPr>
            </w:pPr>
            <w:r w:rsidRPr="00C818CE">
              <w:rPr>
                <w:sz w:val="24"/>
                <w:szCs w:val="24"/>
              </w:rPr>
              <w:t>Трехэтажное нежилое здание, производственный корпус 2, 15600,50 кв. м, адрес Томская область, г. Томск, пр-кт. Кирова, д. 5, строен. 13, кадастр.№70:21:0200021:320</w:t>
            </w:r>
          </w:p>
        </w:tc>
      </w:tr>
      <w:tr w:rsidR="00355941" w:rsidRPr="00C818CE">
        <w:tc>
          <w:tcPr>
            <w:tcW w:w="4785" w:type="dxa"/>
          </w:tcPr>
          <w:p w:rsidR="00355941" w:rsidRPr="00C818CE" w:rsidRDefault="00355941" w:rsidP="00355941">
            <w:pPr>
              <w:spacing w:after="120"/>
              <w:contextualSpacing/>
              <w:rPr>
                <w:sz w:val="24"/>
                <w:szCs w:val="24"/>
              </w:rPr>
            </w:pPr>
            <w:r w:rsidRPr="00C818CE"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55941" w:rsidRPr="00C818CE" w:rsidRDefault="00355941" w:rsidP="00355941">
            <w:pPr>
              <w:spacing w:after="120"/>
              <w:contextualSpacing/>
              <w:rPr>
                <w:sz w:val="24"/>
                <w:szCs w:val="24"/>
              </w:rPr>
            </w:pPr>
            <w:r w:rsidRPr="00C818CE">
              <w:rPr>
                <w:sz w:val="24"/>
                <w:szCs w:val="24"/>
              </w:rPr>
              <w:t>Повторные торги. Является залогом ООО "Сбербанк Инвестиции</w:t>
            </w:r>
          </w:p>
        </w:tc>
      </w:tr>
      <w:tr w:rsidR="00355941" w:rsidRPr="00C818CE">
        <w:tc>
          <w:tcPr>
            <w:tcW w:w="4785" w:type="dxa"/>
          </w:tcPr>
          <w:p w:rsidR="00355941" w:rsidRPr="00C818CE" w:rsidRDefault="00355941" w:rsidP="00355941">
            <w:pPr>
              <w:spacing w:after="120"/>
              <w:contextualSpacing/>
              <w:rPr>
                <w:sz w:val="24"/>
                <w:szCs w:val="24"/>
              </w:rPr>
            </w:pPr>
            <w:r w:rsidRPr="00C818CE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55941" w:rsidRPr="00C818CE" w:rsidRDefault="00355941" w:rsidP="00355941">
            <w:pPr>
              <w:spacing w:after="120"/>
              <w:contextualSpacing/>
              <w:rPr>
                <w:sz w:val="24"/>
                <w:szCs w:val="24"/>
              </w:rPr>
            </w:pPr>
            <w:r w:rsidRPr="00C818CE">
              <w:rPr>
                <w:sz w:val="24"/>
                <w:szCs w:val="24"/>
              </w:rPr>
              <w:t>31.01.2022 13:00:00</w:t>
            </w:r>
          </w:p>
        </w:tc>
      </w:tr>
      <w:tr w:rsidR="00355941" w:rsidRPr="00C818CE">
        <w:tc>
          <w:tcPr>
            <w:tcW w:w="4785" w:type="dxa"/>
          </w:tcPr>
          <w:p w:rsidR="00355941" w:rsidRPr="00C818CE" w:rsidRDefault="00355941" w:rsidP="00355941">
            <w:pPr>
              <w:spacing w:after="120"/>
              <w:contextualSpacing/>
              <w:rPr>
                <w:sz w:val="24"/>
                <w:szCs w:val="24"/>
              </w:rPr>
            </w:pPr>
            <w:r w:rsidRPr="00C818CE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55941" w:rsidRPr="00C818CE" w:rsidRDefault="00355941" w:rsidP="00355941">
            <w:pPr>
              <w:spacing w:after="120"/>
              <w:contextualSpacing/>
              <w:rPr>
                <w:sz w:val="24"/>
                <w:szCs w:val="24"/>
              </w:rPr>
            </w:pPr>
            <w:r w:rsidRPr="00C818CE">
              <w:rPr>
                <w:sz w:val="24"/>
                <w:szCs w:val="24"/>
              </w:rPr>
              <w:t>11.03.2022 13:00:00</w:t>
            </w:r>
          </w:p>
        </w:tc>
      </w:tr>
    </w:tbl>
    <w:p w:rsidR="00355941" w:rsidRPr="00C818CE" w:rsidRDefault="00370CD8" w:rsidP="00095CB8">
      <w:pPr>
        <w:contextualSpacing/>
        <w:rPr>
          <w:sz w:val="24"/>
          <w:szCs w:val="24"/>
        </w:rPr>
      </w:pPr>
      <w:r w:rsidRPr="00C818CE"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55941" w:rsidRPr="00C818CE" w:rsidRDefault="00355941" w:rsidP="00095CB8">
      <w:pPr>
        <w:contextualSpacing/>
        <w:rPr>
          <w:sz w:val="24"/>
          <w:szCs w:val="24"/>
        </w:rPr>
      </w:pPr>
      <w:r w:rsidRPr="00C818CE">
        <w:rPr>
          <w:sz w:val="24"/>
          <w:szCs w:val="24"/>
        </w:rPr>
        <w:t xml:space="preserve">Перечень зарегистрированных заявок </w:t>
      </w:r>
      <w:r w:rsidR="001E3D0D" w:rsidRPr="00C818CE">
        <w:rPr>
          <w:sz w:val="24"/>
          <w:szCs w:val="24"/>
        </w:rPr>
        <w:t>на Лот 3</w:t>
      </w:r>
      <w:r w:rsidRPr="00C818CE">
        <w:rPr>
          <w:sz w:val="24"/>
          <w:szCs w:val="24"/>
        </w:rPr>
        <w:t>.</w:t>
      </w:r>
      <w:r w:rsidR="00370CD8" w:rsidRPr="00C818CE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55941" w:rsidRPr="00C818CE">
        <w:tc>
          <w:tcPr>
            <w:tcW w:w="3190" w:type="dxa"/>
          </w:tcPr>
          <w:p w:rsidR="00355941" w:rsidRPr="00C818CE" w:rsidRDefault="00355941" w:rsidP="00355941">
            <w:pPr>
              <w:spacing w:after="120"/>
              <w:contextualSpacing/>
              <w:rPr>
                <w:sz w:val="24"/>
                <w:szCs w:val="24"/>
              </w:rPr>
            </w:pPr>
            <w:r w:rsidRPr="00C818CE"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55941" w:rsidRPr="00C818CE" w:rsidRDefault="00355941" w:rsidP="00355941">
            <w:pPr>
              <w:spacing w:after="120"/>
              <w:contextualSpacing/>
              <w:rPr>
                <w:sz w:val="24"/>
                <w:szCs w:val="24"/>
              </w:rPr>
            </w:pPr>
            <w:r w:rsidRPr="00C818CE"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55941" w:rsidRPr="00C818CE" w:rsidRDefault="00355941" w:rsidP="00355941">
            <w:pPr>
              <w:spacing w:after="120"/>
              <w:contextualSpacing/>
              <w:rPr>
                <w:sz w:val="24"/>
                <w:szCs w:val="24"/>
              </w:rPr>
            </w:pPr>
            <w:r w:rsidRPr="00C818CE">
              <w:rPr>
                <w:sz w:val="24"/>
                <w:szCs w:val="24"/>
              </w:rPr>
              <w:t>Статус заявки</w:t>
            </w:r>
          </w:p>
        </w:tc>
      </w:tr>
      <w:tr w:rsidR="00355941" w:rsidRPr="00C818CE">
        <w:tc>
          <w:tcPr>
            <w:tcW w:w="3190" w:type="dxa"/>
          </w:tcPr>
          <w:p w:rsidR="00355941" w:rsidRPr="00C818CE" w:rsidRDefault="00355941" w:rsidP="00355941">
            <w:pPr>
              <w:spacing w:after="120"/>
              <w:contextualSpacing/>
              <w:rPr>
                <w:sz w:val="24"/>
                <w:szCs w:val="24"/>
              </w:rPr>
            </w:pPr>
            <w:r w:rsidRPr="00C818CE">
              <w:rPr>
                <w:sz w:val="24"/>
                <w:szCs w:val="24"/>
              </w:rPr>
              <w:t>Важенин Александр Петрович (ИНН-701720400966)</w:t>
            </w:r>
          </w:p>
        </w:tc>
        <w:tc>
          <w:tcPr>
            <w:tcW w:w="3190" w:type="dxa"/>
          </w:tcPr>
          <w:p w:rsidR="00355941" w:rsidRPr="00C818CE" w:rsidRDefault="00355941" w:rsidP="00355941">
            <w:pPr>
              <w:spacing w:after="120"/>
              <w:contextualSpacing/>
              <w:rPr>
                <w:sz w:val="24"/>
                <w:szCs w:val="24"/>
              </w:rPr>
            </w:pPr>
            <w:r w:rsidRPr="00C818CE">
              <w:rPr>
                <w:sz w:val="24"/>
                <w:szCs w:val="24"/>
              </w:rPr>
              <w:t>05.03.2022 6:15:13</w:t>
            </w:r>
          </w:p>
        </w:tc>
        <w:tc>
          <w:tcPr>
            <w:tcW w:w="3191" w:type="dxa"/>
          </w:tcPr>
          <w:p w:rsidR="00355941" w:rsidRPr="00C818CE" w:rsidRDefault="00355941" w:rsidP="00355941">
            <w:pPr>
              <w:spacing w:after="120"/>
              <w:contextualSpacing/>
              <w:rPr>
                <w:sz w:val="24"/>
                <w:szCs w:val="24"/>
              </w:rPr>
            </w:pPr>
            <w:r w:rsidRPr="00C818CE">
              <w:rPr>
                <w:sz w:val="24"/>
                <w:szCs w:val="24"/>
              </w:rPr>
              <w:t>Допущена</w:t>
            </w:r>
          </w:p>
        </w:tc>
      </w:tr>
    </w:tbl>
    <w:p w:rsidR="00355941" w:rsidRPr="00C818CE" w:rsidRDefault="00370CD8" w:rsidP="00095CB8">
      <w:pPr>
        <w:contextualSpacing/>
        <w:rPr>
          <w:sz w:val="24"/>
          <w:szCs w:val="24"/>
        </w:rPr>
      </w:pPr>
      <w:r w:rsidRPr="00C818CE"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355941" w:rsidRPr="00C818CE" w:rsidRDefault="00355941" w:rsidP="00095CB8">
      <w:pPr>
        <w:contextualSpacing/>
        <w:rPr>
          <w:sz w:val="24"/>
          <w:szCs w:val="24"/>
        </w:rPr>
      </w:pPr>
      <w:r w:rsidRPr="00C818CE">
        <w:rPr>
          <w:sz w:val="24"/>
          <w:szCs w:val="24"/>
        </w:rPr>
        <w:t>Лот 5.</w:t>
      </w:r>
      <w:r w:rsidR="009108BA" w:rsidRPr="00C818CE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5941" w:rsidRPr="00C818CE">
        <w:tc>
          <w:tcPr>
            <w:tcW w:w="4785" w:type="dxa"/>
          </w:tcPr>
          <w:p w:rsidR="00355941" w:rsidRPr="00C818CE" w:rsidRDefault="00355941" w:rsidP="00355941">
            <w:pPr>
              <w:spacing w:after="120"/>
              <w:contextualSpacing/>
              <w:rPr>
                <w:sz w:val="24"/>
                <w:szCs w:val="24"/>
              </w:rPr>
            </w:pPr>
            <w:r w:rsidRPr="00C818CE"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55941" w:rsidRPr="00C818CE" w:rsidRDefault="00355941" w:rsidP="00355941">
            <w:pPr>
              <w:spacing w:after="120"/>
              <w:contextualSpacing/>
              <w:rPr>
                <w:sz w:val="24"/>
                <w:szCs w:val="24"/>
              </w:rPr>
            </w:pPr>
            <w:r w:rsidRPr="00C818CE">
              <w:rPr>
                <w:sz w:val="24"/>
                <w:szCs w:val="24"/>
              </w:rPr>
              <w:t>АКЦИОНЕРНОЕ ОБЩЕСТВО "РЕСПУБЛИКАНСКАЯ ТОПЛИВНО-ЭНЕРГЕТИЧЕСКАЯ КОМПАНИЯ"</w:t>
            </w:r>
          </w:p>
        </w:tc>
      </w:tr>
      <w:tr w:rsidR="00355941" w:rsidRPr="00C818CE">
        <w:tc>
          <w:tcPr>
            <w:tcW w:w="4785" w:type="dxa"/>
          </w:tcPr>
          <w:p w:rsidR="00355941" w:rsidRPr="00C818CE" w:rsidRDefault="00355941" w:rsidP="00355941">
            <w:pPr>
              <w:spacing w:after="120"/>
              <w:contextualSpacing/>
              <w:rPr>
                <w:sz w:val="24"/>
                <w:szCs w:val="24"/>
              </w:rPr>
            </w:pPr>
            <w:r w:rsidRPr="00C818CE"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55941" w:rsidRPr="00C818CE" w:rsidRDefault="001E3D0D" w:rsidP="00355941">
            <w:pPr>
              <w:spacing w:after="120"/>
              <w:contextualSpacing/>
              <w:rPr>
                <w:sz w:val="24"/>
                <w:szCs w:val="24"/>
              </w:rPr>
            </w:pPr>
            <w:r w:rsidRPr="00C818CE">
              <w:rPr>
                <w:sz w:val="24"/>
                <w:szCs w:val="24"/>
              </w:rPr>
              <w:t>5</w:t>
            </w:r>
          </w:p>
        </w:tc>
      </w:tr>
      <w:tr w:rsidR="00355941" w:rsidRPr="00C818CE">
        <w:tc>
          <w:tcPr>
            <w:tcW w:w="4785" w:type="dxa"/>
          </w:tcPr>
          <w:p w:rsidR="00355941" w:rsidRPr="00C818CE" w:rsidRDefault="00355941" w:rsidP="00355941">
            <w:pPr>
              <w:spacing w:after="120"/>
              <w:contextualSpacing/>
              <w:rPr>
                <w:sz w:val="24"/>
                <w:szCs w:val="24"/>
              </w:rPr>
            </w:pPr>
            <w:r w:rsidRPr="00C818CE"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55941" w:rsidRPr="00C818CE" w:rsidRDefault="00355941" w:rsidP="00355941">
            <w:pPr>
              <w:spacing w:after="120"/>
              <w:contextualSpacing/>
              <w:rPr>
                <w:sz w:val="24"/>
                <w:szCs w:val="24"/>
              </w:rPr>
            </w:pPr>
            <w:r w:rsidRPr="00C818CE">
              <w:rPr>
                <w:sz w:val="24"/>
                <w:szCs w:val="24"/>
              </w:rPr>
              <w:t xml:space="preserve">Имущественный комплекс, расположенный </w:t>
            </w:r>
            <w:r w:rsidRPr="00C818CE">
              <w:rPr>
                <w:sz w:val="24"/>
                <w:szCs w:val="24"/>
              </w:rPr>
              <w:lastRenderedPageBreak/>
              <w:t xml:space="preserve">по адресу: Республика Башкортостан, г Уфа, р-н Орджоникидзевский, </w:t>
            </w:r>
            <w:proofErr w:type="spellStart"/>
            <w:r w:rsidRPr="00C818CE">
              <w:rPr>
                <w:sz w:val="24"/>
                <w:szCs w:val="24"/>
              </w:rPr>
              <w:t>ул</w:t>
            </w:r>
            <w:proofErr w:type="spellEnd"/>
            <w:r w:rsidRPr="00C818CE">
              <w:rPr>
                <w:sz w:val="24"/>
                <w:szCs w:val="24"/>
              </w:rPr>
              <w:t xml:space="preserve"> Юбилейная, № 1. Полные сведения представлены в табличной форме в приложении №1, сведения о котором представлены на сайте ЕФРСБ в карточке должника</w:t>
            </w:r>
          </w:p>
        </w:tc>
      </w:tr>
      <w:tr w:rsidR="00355941" w:rsidRPr="00C818CE">
        <w:tc>
          <w:tcPr>
            <w:tcW w:w="4785" w:type="dxa"/>
          </w:tcPr>
          <w:p w:rsidR="00355941" w:rsidRPr="00C818CE" w:rsidRDefault="00355941" w:rsidP="00355941">
            <w:pPr>
              <w:spacing w:after="120"/>
              <w:contextualSpacing/>
              <w:rPr>
                <w:sz w:val="24"/>
                <w:szCs w:val="24"/>
              </w:rPr>
            </w:pPr>
            <w:r w:rsidRPr="00C818CE">
              <w:rPr>
                <w:sz w:val="24"/>
                <w:szCs w:val="24"/>
              </w:rPr>
              <w:lastRenderedPageBreak/>
              <w:t>Характеристика имущества</w:t>
            </w:r>
          </w:p>
        </w:tc>
        <w:tc>
          <w:tcPr>
            <w:tcW w:w="4786" w:type="dxa"/>
          </w:tcPr>
          <w:p w:rsidR="00355941" w:rsidRPr="00C818CE" w:rsidRDefault="00355941" w:rsidP="00355941">
            <w:pPr>
              <w:spacing w:after="120"/>
              <w:contextualSpacing/>
              <w:rPr>
                <w:sz w:val="24"/>
                <w:szCs w:val="24"/>
              </w:rPr>
            </w:pPr>
            <w:r w:rsidRPr="00C818CE">
              <w:rPr>
                <w:sz w:val="24"/>
                <w:szCs w:val="24"/>
              </w:rPr>
              <w:t xml:space="preserve">Имущество, обремененное залогом ООО "Сбербанк Инвестиции", а также свободное от залога. Доля залогового имущества лота №5 составляет 90,37%, доля </w:t>
            </w:r>
            <w:proofErr w:type="spellStart"/>
            <w:r w:rsidRPr="00C818CE">
              <w:rPr>
                <w:sz w:val="24"/>
                <w:szCs w:val="24"/>
              </w:rPr>
              <w:t>незалогового</w:t>
            </w:r>
            <w:proofErr w:type="spellEnd"/>
            <w:r w:rsidRPr="00C818CE">
              <w:rPr>
                <w:sz w:val="24"/>
                <w:szCs w:val="24"/>
              </w:rPr>
              <w:t xml:space="preserve"> имущества составляет 9,63 </w:t>
            </w:r>
          </w:p>
        </w:tc>
      </w:tr>
      <w:tr w:rsidR="00355941" w:rsidRPr="00C818CE">
        <w:tc>
          <w:tcPr>
            <w:tcW w:w="4785" w:type="dxa"/>
          </w:tcPr>
          <w:p w:rsidR="00355941" w:rsidRPr="00C818CE" w:rsidRDefault="00355941" w:rsidP="00355941">
            <w:pPr>
              <w:spacing w:after="120"/>
              <w:contextualSpacing/>
              <w:rPr>
                <w:sz w:val="24"/>
                <w:szCs w:val="24"/>
              </w:rPr>
            </w:pPr>
            <w:r w:rsidRPr="00C818CE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55941" w:rsidRPr="00C818CE" w:rsidRDefault="00355941" w:rsidP="00355941">
            <w:pPr>
              <w:spacing w:after="120"/>
              <w:contextualSpacing/>
              <w:rPr>
                <w:sz w:val="24"/>
                <w:szCs w:val="24"/>
              </w:rPr>
            </w:pPr>
            <w:r w:rsidRPr="00C818CE">
              <w:rPr>
                <w:sz w:val="24"/>
                <w:szCs w:val="24"/>
              </w:rPr>
              <w:t>31.01.2022 13:00:00</w:t>
            </w:r>
          </w:p>
        </w:tc>
      </w:tr>
      <w:tr w:rsidR="00355941" w:rsidRPr="00C818CE">
        <w:tc>
          <w:tcPr>
            <w:tcW w:w="4785" w:type="dxa"/>
          </w:tcPr>
          <w:p w:rsidR="00355941" w:rsidRPr="00C818CE" w:rsidRDefault="00355941" w:rsidP="00355941">
            <w:pPr>
              <w:spacing w:after="120"/>
              <w:contextualSpacing/>
              <w:rPr>
                <w:sz w:val="24"/>
                <w:szCs w:val="24"/>
              </w:rPr>
            </w:pPr>
            <w:r w:rsidRPr="00C818CE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55941" w:rsidRPr="00C818CE" w:rsidRDefault="00355941" w:rsidP="00355941">
            <w:pPr>
              <w:spacing w:after="120"/>
              <w:contextualSpacing/>
              <w:rPr>
                <w:sz w:val="24"/>
                <w:szCs w:val="24"/>
              </w:rPr>
            </w:pPr>
            <w:r w:rsidRPr="00C818CE">
              <w:rPr>
                <w:sz w:val="24"/>
                <w:szCs w:val="24"/>
              </w:rPr>
              <w:t>11.03.2022 13:00:00</w:t>
            </w:r>
          </w:p>
        </w:tc>
      </w:tr>
    </w:tbl>
    <w:p w:rsidR="00355941" w:rsidRPr="00C818CE" w:rsidRDefault="009108BA" w:rsidP="00095CB8">
      <w:pPr>
        <w:contextualSpacing/>
        <w:rPr>
          <w:sz w:val="24"/>
          <w:szCs w:val="24"/>
        </w:rPr>
      </w:pPr>
      <w:r w:rsidRPr="00C818CE"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355941" w:rsidRPr="00C818CE" w:rsidRDefault="00355941" w:rsidP="00095CB8">
      <w:pPr>
        <w:contextualSpacing/>
        <w:rPr>
          <w:sz w:val="24"/>
          <w:szCs w:val="24"/>
        </w:rPr>
      </w:pPr>
      <w:r w:rsidRPr="00C818CE">
        <w:rPr>
          <w:sz w:val="24"/>
          <w:szCs w:val="24"/>
        </w:rPr>
        <w:t xml:space="preserve">Перечень зарегистрированных заявок </w:t>
      </w:r>
      <w:r w:rsidR="001E3D0D" w:rsidRPr="00C818CE">
        <w:rPr>
          <w:sz w:val="24"/>
          <w:szCs w:val="24"/>
        </w:rPr>
        <w:t>на Лот 5</w:t>
      </w:r>
      <w:r w:rsidRPr="00C818CE">
        <w:rPr>
          <w:sz w:val="24"/>
          <w:szCs w:val="24"/>
        </w:rPr>
        <w:t>.</w:t>
      </w:r>
      <w:r w:rsidR="009108BA" w:rsidRPr="00C818CE">
        <w:rPr>
          <w:sz w:val="24"/>
          <w:szCs w:val="24"/>
        </w:rPr>
        <w:t xml:space="preserve"> </w:t>
      </w:r>
      <w:bookmarkStart w:id="10" w:name="Заявки_2"/>
      <w:bookmarkEnd w:id="10"/>
    </w:p>
    <w:p w:rsidR="00355941" w:rsidRPr="00C818CE" w:rsidRDefault="00355941" w:rsidP="00095CB8">
      <w:pPr>
        <w:contextualSpacing/>
        <w:rPr>
          <w:sz w:val="24"/>
          <w:szCs w:val="24"/>
        </w:rPr>
      </w:pPr>
      <w:r w:rsidRPr="00C818CE">
        <w:rPr>
          <w:sz w:val="24"/>
          <w:szCs w:val="24"/>
        </w:rPr>
        <w:t xml:space="preserve">Заявки </w:t>
      </w:r>
      <w:r w:rsidR="001E3D0D" w:rsidRPr="00C818CE">
        <w:rPr>
          <w:sz w:val="24"/>
          <w:szCs w:val="24"/>
        </w:rPr>
        <w:t>на Лот 5</w:t>
      </w:r>
      <w:r w:rsidRPr="00C818CE">
        <w:rPr>
          <w:sz w:val="24"/>
          <w:szCs w:val="24"/>
        </w:rPr>
        <w:t xml:space="preserve"> отсутствуют.</w:t>
      </w:r>
    </w:p>
    <w:p w:rsidR="00355941" w:rsidRPr="00C818CE" w:rsidRDefault="00EC07C8" w:rsidP="00095CB8">
      <w:pPr>
        <w:contextualSpacing/>
        <w:rPr>
          <w:sz w:val="24"/>
          <w:szCs w:val="24"/>
        </w:rPr>
      </w:pPr>
      <w:r w:rsidRPr="00C818CE">
        <w:rPr>
          <w:sz w:val="24"/>
          <w:szCs w:val="24"/>
        </w:rPr>
        <w:t xml:space="preserve"> </w:t>
      </w:r>
      <w:bookmarkStart w:id="11" w:name="ЛотНазвание_3"/>
      <w:bookmarkEnd w:id="11"/>
    </w:p>
    <w:p w:rsidR="00355941" w:rsidRPr="00C818CE" w:rsidRDefault="00355941" w:rsidP="00095CB8">
      <w:pPr>
        <w:contextualSpacing/>
        <w:rPr>
          <w:sz w:val="24"/>
          <w:szCs w:val="24"/>
        </w:rPr>
      </w:pPr>
      <w:r w:rsidRPr="00C818CE">
        <w:rPr>
          <w:sz w:val="24"/>
          <w:szCs w:val="24"/>
        </w:rPr>
        <w:t>Лот 6.</w:t>
      </w:r>
      <w:r w:rsidR="00EC07C8" w:rsidRPr="00C818CE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5941" w:rsidRPr="00C818CE">
        <w:tc>
          <w:tcPr>
            <w:tcW w:w="4785" w:type="dxa"/>
          </w:tcPr>
          <w:p w:rsidR="00355941" w:rsidRPr="00C818CE" w:rsidRDefault="00355941" w:rsidP="00355941">
            <w:pPr>
              <w:spacing w:after="120"/>
              <w:contextualSpacing/>
              <w:rPr>
                <w:sz w:val="24"/>
                <w:szCs w:val="24"/>
              </w:rPr>
            </w:pPr>
            <w:r w:rsidRPr="00C818CE"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55941" w:rsidRPr="00C818CE" w:rsidRDefault="00355941" w:rsidP="00355941">
            <w:pPr>
              <w:spacing w:after="120"/>
              <w:contextualSpacing/>
              <w:rPr>
                <w:sz w:val="24"/>
                <w:szCs w:val="24"/>
              </w:rPr>
            </w:pPr>
            <w:r w:rsidRPr="00C818CE">
              <w:rPr>
                <w:sz w:val="24"/>
                <w:szCs w:val="24"/>
              </w:rPr>
              <w:t>АКЦИОНЕРНОЕ ОБЩЕСТВО "РЕСПУБЛИКАНСКАЯ ТОПЛИВНО-ЭНЕРГЕТИЧЕСКАЯ КОМПАНИЯ"</w:t>
            </w:r>
          </w:p>
        </w:tc>
      </w:tr>
      <w:tr w:rsidR="00355941" w:rsidRPr="00C818CE">
        <w:tc>
          <w:tcPr>
            <w:tcW w:w="4785" w:type="dxa"/>
          </w:tcPr>
          <w:p w:rsidR="00355941" w:rsidRPr="00C818CE" w:rsidRDefault="00355941" w:rsidP="00355941">
            <w:pPr>
              <w:spacing w:after="120"/>
              <w:contextualSpacing/>
              <w:rPr>
                <w:sz w:val="24"/>
                <w:szCs w:val="24"/>
              </w:rPr>
            </w:pPr>
            <w:r w:rsidRPr="00C818CE"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55941" w:rsidRPr="00C818CE" w:rsidRDefault="001E3D0D" w:rsidP="00355941">
            <w:pPr>
              <w:spacing w:after="120"/>
              <w:contextualSpacing/>
              <w:rPr>
                <w:sz w:val="24"/>
                <w:szCs w:val="24"/>
              </w:rPr>
            </w:pPr>
            <w:r w:rsidRPr="00C818CE">
              <w:rPr>
                <w:sz w:val="24"/>
                <w:szCs w:val="24"/>
              </w:rPr>
              <w:t>6</w:t>
            </w:r>
          </w:p>
        </w:tc>
      </w:tr>
      <w:tr w:rsidR="00355941" w:rsidRPr="00C818CE">
        <w:tc>
          <w:tcPr>
            <w:tcW w:w="4785" w:type="dxa"/>
          </w:tcPr>
          <w:p w:rsidR="00355941" w:rsidRPr="00C818CE" w:rsidRDefault="00355941" w:rsidP="00355941">
            <w:pPr>
              <w:spacing w:after="120"/>
              <w:contextualSpacing/>
              <w:rPr>
                <w:sz w:val="24"/>
                <w:szCs w:val="24"/>
              </w:rPr>
            </w:pPr>
            <w:r w:rsidRPr="00C818CE"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55941" w:rsidRPr="00C818CE" w:rsidRDefault="00355941" w:rsidP="00355941">
            <w:pPr>
              <w:spacing w:after="120"/>
              <w:contextualSpacing/>
              <w:rPr>
                <w:sz w:val="24"/>
                <w:szCs w:val="24"/>
              </w:rPr>
            </w:pPr>
            <w:r w:rsidRPr="00C818CE">
              <w:rPr>
                <w:sz w:val="24"/>
                <w:szCs w:val="24"/>
              </w:rPr>
              <w:t>Имущественный комплекс, расположенный по адресу: Республика Мордовия, г. Саранск, ул. Титова, д. 10. Полные сведения представлены в табличной форме в приложении №1, сведения о котором представлены на сайте ЕФРСБ в карточке должника</w:t>
            </w:r>
          </w:p>
        </w:tc>
      </w:tr>
      <w:tr w:rsidR="00355941" w:rsidRPr="00C818CE">
        <w:tc>
          <w:tcPr>
            <w:tcW w:w="4785" w:type="dxa"/>
          </w:tcPr>
          <w:p w:rsidR="00355941" w:rsidRPr="00C818CE" w:rsidRDefault="00355941" w:rsidP="00355941">
            <w:pPr>
              <w:spacing w:after="120"/>
              <w:contextualSpacing/>
              <w:rPr>
                <w:sz w:val="24"/>
                <w:szCs w:val="24"/>
              </w:rPr>
            </w:pPr>
            <w:r w:rsidRPr="00C818CE"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55941" w:rsidRPr="00C818CE" w:rsidRDefault="00355941" w:rsidP="00355941">
            <w:pPr>
              <w:spacing w:after="120"/>
              <w:contextualSpacing/>
              <w:rPr>
                <w:sz w:val="24"/>
                <w:szCs w:val="24"/>
              </w:rPr>
            </w:pPr>
            <w:r w:rsidRPr="00C818CE">
              <w:rPr>
                <w:sz w:val="24"/>
                <w:szCs w:val="24"/>
              </w:rPr>
              <w:t xml:space="preserve">Имущество, обремененное залогом ООО "Сбербанк Инвестиции", а также свободное от залога. Доля залогового имущества лота №6 составляет 86,54 %, доля </w:t>
            </w:r>
            <w:proofErr w:type="spellStart"/>
            <w:r w:rsidRPr="00C818CE">
              <w:rPr>
                <w:sz w:val="24"/>
                <w:szCs w:val="24"/>
              </w:rPr>
              <w:t>незалогового</w:t>
            </w:r>
            <w:proofErr w:type="spellEnd"/>
            <w:r w:rsidRPr="00C818CE">
              <w:rPr>
                <w:sz w:val="24"/>
                <w:szCs w:val="24"/>
              </w:rPr>
              <w:t xml:space="preserve"> имущества составляет 13,46 %. </w:t>
            </w:r>
          </w:p>
        </w:tc>
      </w:tr>
      <w:tr w:rsidR="00355941" w:rsidRPr="00C818CE">
        <w:tc>
          <w:tcPr>
            <w:tcW w:w="4785" w:type="dxa"/>
          </w:tcPr>
          <w:p w:rsidR="00355941" w:rsidRPr="00C818CE" w:rsidRDefault="00355941" w:rsidP="00355941">
            <w:pPr>
              <w:spacing w:after="120"/>
              <w:contextualSpacing/>
              <w:rPr>
                <w:sz w:val="24"/>
                <w:szCs w:val="24"/>
              </w:rPr>
            </w:pPr>
            <w:r w:rsidRPr="00C818CE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55941" w:rsidRPr="00C818CE" w:rsidRDefault="00355941" w:rsidP="00355941">
            <w:pPr>
              <w:spacing w:after="120"/>
              <w:contextualSpacing/>
              <w:rPr>
                <w:sz w:val="24"/>
                <w:szCs w:val="24"/>
              </w:rPr>
            </w:pPr>
            <w:r w:rsidRPr="00C818CE">
              <w:rPr>
                <w:sz w:val="24"/>
                <w:szCs w:val="24"/>
              </w:rPr>
              <w:t>31.01.2022 13:00:00</w:t>
            </w:r>
          </w:p>
        </w:tc>
      </w:tr>
      <w:tr w:rsidR="00355941" w:rsidRPr="00C818CE">
        <w:tc>
          <w:tcPr>
            <w:tcW w:w="4785" w:type="dxa"/>
          </w:tcPr>
          <w:p w:rsidR="00355941" w:rsidRPr="00C818CE" w:rsidRDefault="00355941" w:rsidP="00355941">
            <w:pPr>
              <w:spacing w:after="120"/>
              <w:contextualSpacing/>
              <w:rPr>
                <w:sz w:val="24"/>
                <w:szCs w:val="24"/>
              </w:rPr>
            </w:pPr>
            <w:r w:rsidRPr="00C818CE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55941" w:rsidRPr="00C818CE" w:rsidRDefault="00355941" w:rsidP="00355941">
            <w:pPr>
              <w:spacing w:after="120"/>
              <w:contextualSpacing/>
              <w:rPr>
                <w:sz w:val="24"/>
                <w:szCs w:val="24"/>
              </w:rPr>
            </w:pPr>
            <w:r w:rsidRPr="00C818CE">
              <w:rPr>
                <w:sz w:val="24"/>
                <w:szCs w:val="24"/>
              </w:rPr>
              <w:t>11.03.2022 13:00:00</w:t>
            </w:r>
          </w:p>
        </w:tc>
      </w:tr>
    </w:tbl>
    <w:p w:rsidR="00355941" w:rsidRPr="00C818CE" w:rsidRDefault="00EC07C8" w:rsidP="00095CB8">
      <w:pPr>
        <w:contextualSpacing/>
        <w:rPr>
          <w:sz w:val="24"/>
          <w:szCs w:val="24"/>
        </w:rPr>
      </w:pPr>
      <w:r w:rsidRPr="00C818CE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:rsidR="00355941" w:rsidRPr="00C818CE" w:rsidRDefault="00355941" w:rsidP="00095CB8">
      <w:pPr>
        <w:contextualSpacing/>
        <w:rPr>
          <w:sz w:val="24"/>
          <w:szCs w:val="24"/>
        </w:rPr>
      </w:pPr>
      <w:r w:rsidRPr="00C818CE">
        <w:rPr>
          <w:sz w:val="24"/>
          <w:szCs w:val="24"/>
        </w:rPr>
        <w:t xml:space="preserve">Заявки на </w:t>
      </w:r>
      <w:r w:rsidR="001E3D0D" w:rsidRPr="00C818CE">
        <w:rPr>
          <w:sz w:val="24"/>
          <w:szCs w:val="24"/>
        </w:rPr>
        <w:t>Лот 6</w:t>
      </w:r>
      <w:r w:rsidRPr="00C818CE">
        <w:rPr>
          <w:sz w:val="24"/>
          <w:szCs w:val="24"/>
        </w:rPr>
        <w:t xml:space="preserve"> отсутствуют.</w:t>
      </w:r>
    </w:p>
    <w:p w:rsidR="00355941" w:rsidRPr="00C818CE" w:rsidRDefault="00355941" w:rsidP="00095CB8">
      <w:pPr>
        <w:contextualSpacing/>
        <w:rPr>
          <w:sz w:val="24"/>
          <w:szCs w:val="24"/>
        </w:rPr>
      </w:pPr>
    </w:p>
    <w:p w:rsidR="0064254B" w:rsidRPr="00146900" w:rsidRDefault="00355941" w:rsidP="00095CB8">
      <w:pPr>
        <w:contextualSpacing/>
        <w:rPr>
          <w:sz w:val="24"/>
          <w:szCs w:val="24"/>
        </w:rPr>
      </w:pPr>
      <w:r w:rsidRPr="00C818CE">
        <w:rPr>
          <w:sz w:val="24"/>
          <w:szCs w:val="24"/>
        </w:rPr>
        <w:t xml:space="preserve">Перечень зарегистрированных заявок </w:t>
      </w:r>
      <w:r w:rsidR="001E3D0D" w:rsidRPr="00C818CE">
        <w:rPr>
          <w:sz w:val="24"/>
          <w:szCs w:val="24"/>
        </w:rPr>
        <w:t>на Лот 6</w:t>
      </w:r>
      <w:r w:rsidRPr="00C818CE">
        <w:rPr>
          <w:sz w:val="24"/>
          <w:szCs w:val="24"/>
        </w:rPr>
        <w:t>.</w:t>
      </w:r>
      <w:bookmarkStart w:id="15" w:name="_GoBack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 w:rsidRPr="00146900">
        <w:rPr>
          <w:sz w:val="24"/>
          <w:szCs w:val="24"/>
        </w:rPr>
        <w:t xml:space="preserve"> </w:t>
      </w:r>
      <w:bookmarkStart w:id="124" w:name="ЛотНазвание_31"/>
      <w:bookmarkEnd w:id="124"/>
      <w:r w:rsidR="007D4AE3" w:rsidRPr="00146900">
        <w:rPr>
          <w:sz w:val="24"/>
          <w:szCs w:val="24"/>
        </w:rPr>
        <w:t xml:space="preserve"> </w:t>
      </w:r>
      <w:bookmarkStart w:id="125" w:name="Лот_31"/>
      <w:bookmarkEnd w:id="125"/>
      <w:r w:rsidR="007D4AE3" w:rsidRPr="00146900">
        <w:rPr>
          <w:sz w:val="24"/>
          <w:szCs w:val="24"/>
        </w:rPr>
        <w:t xml:space="preserve"> </w:t>
      </w:r>
      <w:bookmarkStart w:id="126" w:name="ЗаявкиНазвание_31"/>
      <w:bookmarkEnd w:id="126"/>
      <w:r w:rsidR="007D4AE3" w:rsidRPr="00146900">
        <w:rPr>
          <w:sz w:val="24"/>
          <w:szCs w:val="24"/>
        </w:rPr>
        <w:t xml:space="preserve"> </w:t>
      </w:r>
      <w:bookmarkStart w:id="127" w:name="Заявки_31"/>
      <w:bookmarkEnd w:id="127"/>
      <w:r w:rsidR="007D4AE3" w:rsidRPr="00146900">
        <w:rPr>
          <w:sz w:val="24"/>
          <w:szCs w:val="24"/>
        </w:rPr>
        <w:t xml:space="preserve"> </w:t>
      </w:r>
      <w:bookmarkStart w:id="128" w:name="ЛотНазвание_32"/>
      <w:bookmarkEnd w:id="128"/>
      <w:r w:rsidR="007D4AE3" w:rsidRPr="00146900">
        <w:rPr>
          <w:sz w:val="24"/>
          <w:szCs w:val="24"/>
        </w:rPr>
        <w:t xml:space="preserve"> </w:t>
      </w:r>
      <w:bookmarkStart w:id="129" w:name="Лот_32"/>
      <w:bookmarkEnd w:id="129"/>
      <w:r w:rsidR="007D4AE3" w:rsidRPr="00146900">
        <w:rPr>
          <w:sz w:val="24"/>
          <w:szCs w:val="24"/>
        </w:rPr>
        <w:t xml:space="preserve"> </w:t>
      </w:r>
      <w:bookmarkStart w:id="130" w:name="ЗаявкиНазвание_32"/>
      <w:bookmarkEnd w:id="130"/>
      <w:r w:rsidR="007D4AE3" w:rsidRPr="00146900">
        <w:rPr>
          <w:sz w:val="24"/>
          <w:szCs w:val="24"/>
        </w:rPr>
        <w:t xml:space="preserve"> </w:t>
      </w:r>
      <w:bookmarkStart w:id="131" w:name="Заявки_32"/>
      <w:bookmarkEnd w:id="131"/>
      <w:r w:rsidR="007D4AE3" w:rsidRPr="00146900">
        <w:rPr>
          <w:sz w:val="24"/>
          <w:szCs w:val="24"/>
        </w:rPr>
        <w:t xml:space="preserve"> </w:t>
      </w:r>
      <w:bookmarkStart w:id="132" w:name="ЛотНазвание_33"/>
      <w:bookmarkEnd w:id="132"/>
      <w:r w:rsidR="007D4AE3" w:rsidRPr="00146900">
        <w:rPr>
          <w:sz w:val="24"/>
          <w:szCs w:val="24"/>
        </w:rPr>
        <w:t xml:space="preserve"> </w:t>
      </w:r>
      <w:bookmarkStart w:id="133" w:name="Лот_33"/>
      <w:bookmarkEnd w:id="133"/>
      <w:r w:rsidR="007D4AE3" w:rsidRPr="00146900">
        <w:rPr>
          <w:sz w:val="24"/>
          <w:szCs w:val="24"/>
        </w:rPr>
        <w:t xml:space="preserve"> </w:t>
      </w:r>
      <w:bookmarkStart w:id="134" w:name="ЗаявкиНазвание_33"/>
      <w:bookmarkEnd w:id="134"/>
      <w:r w:rsidR="007D4AE3" w:rsidRPr="00146900">
        <w:rPr>
          <w:sz w:val="24"/>
          <w:szCs w:val="24"/>
        </w:rPr>
        <w:t xml:space="preserve"> </w:t>
      </w:r>
      <w:bookmarkStart w:id="135" w:name="Заявки_33"/>
      <w:bookmarkEnd w:id="135"/>
      <w:r w:rsidR="007D4AE3" w:rsidRPr="00146900">
        <w:rPr>
          <w:sz w:val="24"/>
          <w:szCs w:val="24"/>
        </w:rPr>
        <w:t xml:space="preserve"> </w:t>
      </w:r>
      <w:bookmarkStart w:id="136" w:name="ЛотНазвание_34"/>
      <w:bookmarkEnd w:id="136"/>
      <w:r w:rsidR="007D4AE3" w:rsidRPr="00146900">
        <w:rPr>
          <w:sz w:val="24"/>
          <w:szCs w:val="24"/>
        </w:rPr>
        <w:t xml:space="preserve"> </w:t>
      </w:r>
      <w:bookmarkStart w:id="137" w:name="Лот_34"/>
      <w:bookmarkEnd w:id="137"/>
    </w:p>
    <w:p w:rsidR="00095CB8" w:rsidRPr="00146900" w:rsidRDefault="007D4AE3" w:rsidP="00095CB8">
      <w:pPr>
        <w:contextualSpacing/>
        <w:rPr>
          <w:sz w:val="24"/>
          <w:szCs w:val="24"/>
        </w:rPr>
      </w:pPr>
      <w:r w:rsidRPr="00146900">
        <w:rPr>
          <w:sz w:val="24"/>
          <w:szCs w:val="24"/>
        </w:rPr>
        <w:t xml:space="preserve"> </w:t>
      </w:r>
      <w:bookmarkStart w:id="138" w:name="ЗаявкиНазвание_34"/>
      <w:bookmarkEnd w:id="138"/>
      <w:r w:rsidRPr="00146900">
        <w:rPr>
          <w:sz w:val="24"/>
          <w:szCs w:val="24"/>
        </w:rPr>
        <w:t xml:space="preserve"> </w:t>
      </w:r>
      <w:bookmarkStart w:id="139" w:name="Заявки_34"/>
      <w:bookmarkEnd w:id="139"/>
      <w:r w:rsidRPr="00146900">
        <w:rPr>
          <w:sz w:val="24"/>
          <w:szCs w:val="24"/>
        </w:rPr>
        <w:t xml:space="preserve"> </w:t>
      </w:r>
      <w:bookmarkStart w:id="140" w:name="ЛотНазвание_35"/>
      <w:bookmarkEnd w:id="140"/>
      <w:r w:rsidRPr="00146900">
        <w:rPr>
          <w:sz w:val="24"/>
          <w:szCs w:val="24"/>
        </w:rPr>
        <w:t xml:space="preserve"> </w:t>
      </w:r>
      <w:bookmarkStart w:id="141" w:name="Лот_35"/>
      <w:bookmarkEnd w:id="141"/>
      <w:r w:rsidRPr="00146900">
        <w:rPr>
          <w:sz w:val="24"/>
          <w:szCs w:val="24"/>
        </w:rPr>
        <w:t xml:space="preserve"> </w:t>
      </w:r>
      <w:bookmarkStart w:id="142" w:name="ЗаявкиНазвание_35"/>
      <w:bookmarkEnd w:id="142"/>
      <w:r w:rsidRPr="00146900">
        <w:rPr>
          <w:sz w:val="24"/>
          <w:szCs w:val="24"/>
        </w:rPr>
        <w:t xml:space="preserve"> </w:t>
      </w:r>
      <w:bookmarkStart w:id="143" w:name="Заявки_35"/>
      <w:bookmarkEnd w:id="143"/>
      <w:r w:rsidRPr="00146900">
        <w:rPr>
          <w:sz w:val="24"/>
          <w:szCs w:val="24"/>
        </w:rPr>
        <w:t xml:space="preserve"> </w:t>
      </w:r>
      <w:bookmarkStart w:id="144" w:name="ЛотНазвание_36"/>
      <w:bookmarkEnd w:id="144"/>
      <w:r w:rsidRPr="00146900">
        <w:rPr>
          <w:sz w:val="24"/>
          <w:szCs w:val="24"/>
        </w:rPr>
        <w:t xml:space="preserve"> </w:t>
      </w:r>
      <w:bookmarkStart w:id="145" w:name="Лот_36"/>
      <w:bookmarkEnd w:id="145"/>
      <w:r w:rsidR="002B03D5" w:rsidRPr="00146900">
        <w:rPr>
          <w:sz w:val="24"/>
          <w:szCs w:val="24"/>
        </w:rPr>
        <w:t xml:space="preserve"> </w:t>
      </w:r>
      <w:bookmarkStart w:id="146" w:name="ЗаявкиНазвание_36"/>
      <w:bookmarkEnd w:id="146"/>
      <w:r w:rsidR="002B03D5" w:rsidRPr="00146900">
        <w:rPr>
          <w:sz w:val="24"/>
          <w:szCs w:val="24"/>
        </w:rPr>
        <w:t xml:space="preserve"> </w:t>
      </w:r>
      <w:bookmarkStart w:id="147" w:name="Заявки_36"/>
      <w:bookmarkEnd w:id="147"/>
      <w:r w:rsidR="002B03D5" w:rsidRPr="00146900">
        <w:rPr>
          <w:sz w:val="24"/>
          <w:szCs w:val="24"/>
        </w:rPr>
        <w:t xml:space="preserve"> </w:t>
      </w:r>
      <w:bookmarkStart w:id="148" w:name="ЛотНазвание_37"/>
      <w:bookmarkEnd w:id="148"/>
      <w:r w:rsidR="002B03D5" w:rsidRPr="00146900">
        <w:rPr>
          <w:sz w:val="24"/>
          <w:szCs w:val="24"/>
        </w:rPr>
        <w:t xml:space="preserve"> </w:t>
      </w:r>
      <w:bookmarkStart w:id="149" w:name="Лот_37"/>
      <w:bookmarkEnd w:id="149"/>
      <w:r w:rsidR="002B03D5" w:rsidRPr="00146900">
        <w:rPr>
          <w:sz w:val="24"/>
          <w:szCs w:val="24"/>
        </w:rPr>
        <w:t xml:space="preserve"> </w:t>
      </w:r>
      <w:bookmarkStart w:id="150" w:name="ЗаявкиНазвание_37"/>
      <w:bookmarkEnd w:id="150"/>
      <w:r w:rsidR="002B03D5" w:rsidRPr="00146900">
        <w:rPr>
          <w:sz w:val="24"/>
          <w:szCs w:val="24"/>
        </w:rPr>
        <w:t xml:space="preserve"> </w:t>
      </w:r>
      <w:bookmarkStart w:id="151" w:name="Заявки_37"/>
      <w:bookmarkEnd w:id="151"/>
      <w:r w:rsidR="002B03D5" w:rsidRPr="00146900">
        <w:rPr>
          <w:sz w:val="24"/>
          <w:szCs w:val="24"/>
        </w:rPr>
        <w:t xml:space="preserve"> </w:t>
      </w:r>
      <w:bookmarkStart w:id="152" w:name="ЛотНазвание_38"/>
      <w:bookmarkEnd w:id="152"/>
      <w:r w:rsidR="002B03D5" w:rsidRPr="00146900">
        <w:rPr>
          <w:sz w:val="24"/>
          <w:szCs w:val="24"/>
        </w:rPr>
        <w:t xml:space="preserve"> </w:t>
      </w:r>
      <w:bookmarkStart w:id="153" w:name="Лот_38"/>
      <w:bookmarkEnd w:id="153"/>
      <w:r w:rsidR="002B03D5" w:rsidRPr="00146900">
        <w:rPr>
          <w:sz w:val="24"/>
          <w:szCs w:val="24"/>
        </w:rPr>
        <w:t xml:space="preserve"> </w:t>
      </w:r>
      <w:bookmarkStart w:id="154" w:name="ЗаявкиНазвание_38"/>
      <w:bookmarkEnd w:id="154"/>
      <w:r w:rsidR="002B03D5" w:rsidRPr="00146900">
        <w:rPr>
          <w:sz w:val="24"/>
          <w:szCs w:val="24"/>
        </w:rPr>
        <w:t xml:space="preserve"> </w:t>
      </w:r>
      <w:bookmarkStart w:id="155" w:name="Заявки_38"/>
      <w:bookmarkEnd w:id="155"/>
      <w:r w:rsidR="002B03D5" w:rsidRPr="00146900">
        <w:rPr>
          <w:sz w:val="24"/>
          <w:szCs w:val="24"/>
        </w:rPr>
        <w:t xml:space="preserve"> </w:t>
      </w:r>
      <w:bookmarkStart w:id="156" w:name="ЛотНазвание_39"/>
      <w:bookmarkEnd w:id="156"/>
      <w:r w:rsidR="002B03D5" w:rsidRPr="00146900">
        <w:rPr>
          <w:sz w:val="24"/>
          <w:szCs w:val="24"/>
        </w:rPr>
        <w:t xml:space="preserve"> </w:t>
      </w:r>
      <w:bookmarkStart w:id="157" w:name="Лот_39"/>
      <w:bookmarkEnd w:id="157"/>
      <w:r w:rsidR="002B03D5" w:rsidRPr="00146900">
        <w:rPr>
          <w:sz w:val="24"/>
          <w:szCs w:val="24"/>
        </w:rPr>
        <w:t xml:space="preserve"> </w:t>
      </w:r>
      <w:bookmarkStart w:id="158" w:name="ЗаявкиНазвание_39"/>
      <w:bookmarkEnd w:id="158"/>
      <w:r w:rsidR="002B03D5" w:rsidRPr="00146900">
        <w:rPr>
          <w:sz w:val="24"/>
          <w:szCs w:val="24"/>
        </w:rPr>
        <w:t xml:space="preserve"> </w:t>
      </w:r>
      <w:bookmarkStart w:id="159" w:name="Заявки_39"/>
      <w:bookmarkEnd w:id="159"/>
      <w:r w:rsidR="002B03D5" w:rsidRPr="00146900">
        <w:rPr>
          <w:sz w:val="24"/>
          <w:szCs w:val="24"/>
        </w:rPr>
        <w:t xml:space="preserve"> </w:t>
      </w:r>
      <w:bookmarkStart w:id="160" w:name="ЛотНазвание_40"/>
      <w:bookmarkEnd w:id="160"/>
      <w:r w:rsidR="002B03D5" w:rsidRPr="00146900">
        <w:rPr>
          <w:sz w:val="24"/>
          <w:szCs w:val="24"/>
        </w:rPr>
        <w:t xml:space="preserve"> </w:t>
      </w:r>
      <w:bookmarkStart w:id="161" w:name="Лот_40"/>
      <w:bookmarkEnd w:id="161"/>
      <w:r w:rsidR="002B03D5" w:rsidRPr="00146900">
        <w:rPr>
          <w:sz w:val="24"/>
          <w:szCs w:val="24"/>
        </w:rPr>
        <w:t xml:space="preserve"> </w:t>
      </w:r>
      <w:bookmarkStart w:id="162" w:name="ЗаявкиНазвание_40"/>
      <w:bookmarkEnd w:id="162"/>
      <w:r w:rsidR="002B03D5" w:rsidRPr="00146900">
        <w:rPr>
          <w:sz w:val="24"/>
          <w:szCs w:val="24"/>
        </w:rPr>
        <w:t xml:space="preserve"> </w:t>
      </w:r>
      <w:bookmarkStart w:id="163" w:name="Заявки_40"/>
      <w:bookmarkEnd w:id="163"/>
      <w:r w:rsidR="002B03D5" w:rsidRPr="00146900">
        <w:rPr>
          <w:sz w:val="24"/>
          <w:szCs w:val="24"/>
        </w:rPr>
        <w:t xml:space="preserve"> </w:t>
      </w:r>
      <w:bookmarkStart w:id="164" w:name="ЛотНазвание_41"/>
      <w:bookmarkEnd w:id="164"/>
      <w:r w:rsidR="002B03D5" w:rsidRPr="00146900">
        <w:rPr>
          <w:sz w:val="24"/>
          <w:szCs w:val="24"/>
        </w:rPr>
        <w:t xml:space="preserve"> </w:t>
      </w:r>
      <w:bookmarkStart w:id="165" w:name="Лот_41"/>
      <w:bookmarkEnd w:id="165"/>
      <w:r w:rsidR="002B03D5" w:rsidRPr="00146900">
        <w:rPr>
          <w:sz w:val="24"/>
          <w:szCs w:val="24"/>
        </w:rPr>
        <w:t xml:space="preserve"> </w:t>
      </w:r>
      <w:bookmarkStart w:id="166" w:name="ЗаявкиНазвание_41"/>
      <w:bookmarkEnd w:id="166"/>
      <w:r w:rsidR="002B03D5" w:rsidRPr="00146900">
        <w:rPr>
          <w:sz w:val="24"/>
          <w:szCs w:val="24"/>
        </w:rPr>
        <w:t xml:space="preserve"> </w:t>
      </w:r>
      <w:bookmarkStart w:id="167" w:name="Заявки_41"/>
      <w:bookmarkEnd w:id="167"/>
      <w:r w:rsidR="002B03D5" w:rsidRPr="00146900">
        <w:rPr>
          <w:sz w:val="24"/>
          <w:szCs w:val="24"/>
        </w:rPr>
        <w:t xml:space="preserve"> </w:t>
      </w:r>
      <w:bookmarkStart w:id="168" w:name="ЛотНазвание_42"/>
      <w:bookmarkEnd w:id="168"/>
      <w:r w:rsidR="002B03D5" w:rsidRPr="00146900">
        <w:rPr>
          <w:sz w:val="24"/>
          <w:szCs w:val="24"/>
        </w:rPr>
        <w:t xml:space="preserve"> </w:t>
      </w:r>
      <w:bookmarkStart w:id="169" w:name="Лот_42"/>
      <w:bookmarkEnd w:id="169"/>
      <w:r w:rsidR="002B03D5" w:rsidRPr="00146900">
        <w:rPr>
          <w:sz w:val="24"/>
          <w:szCs w:val="24"/>
        </w:rPr>
        <w:t xml:space="preserve"> </w:t>
      </w:r>
      <w:bookmarkStart w:id="170" w:name="ЗаявкиНазвание_42"/>
      <w:bookmarkEnd w:id="170"/>
      <w:r w:rsidR="002B03D5" w:rsidRPr="00146900">
        <w:rPr>
          <w:sz w:val="24"/>
          <w:szCs w:val="24"/>
        </w:rPr>
        <w:t xml:space="preserve"> </w:t>
      </w:r>
      <w:bookmarkStart w:id="171" w:name="Заявки_42"/>
      <w:bookmarkEnd w:id="171"/>
      <w:r w:rsidR="002B03D5" w:rsidRPr="00146900">
        <w:rPr>
          <w:sz w:val="24"/>
          <w:szCs w:val="24"/>
        </w:rPr>
        <w:t xml:space="preserve"> </w:t>
      </w:r>
      <w:bookmarkStart w:id="172" w:name="ЛотНазвание_43"/>
      <w:bookmarkEnd w:id="172"/>
      <w:r w:rsidR="002B03D5" w:rsidRPr="00146900">
        <w:rPr>
          <w:sz w:val="24"/>
          <w:szCs w:val="24"/>
        </w:rPr>
        <w:t xml:space="preserve"> </w:t>
      </w:r>
      <w:bookmarkStart w:id="173" w:name="Лот_43"/>
      <w:bookmarkEnd w:id="173"/>
      <w:r w:rsidR="002B03D5" w:rsidRPr="00146900">
        <w:rPr>
          <w:sz w:val="24"/>
          <w:szCs w:val="24"/>
        </w:rPr>
        <w:t xml:space="preserve"> </w:t>
      </w:r>
      <w:bookmarkStart w:id="174" w:name="ЗаявкиНазвание_43"/>
      <w:bookmarkEnd w:id="174"/>
      <w:r w:rsidR="002B03D5" w:rsidRPr="00146900">
        <w:rPr>
          <w:sz w:val="24"/>
          <w:szCs w:val="24"/>
        </w:rPr>
        <w:t xml:space="preserve"> </w:t>
      </w:r>
      <w:bookmarkStart w:id="175" w:name="Заявки_43"/>
      <w:bookmarkEnd w:id="175"/>
      <w:r w:rsidR="002B03D5" w:rsidRPr="00146900">
        <w:rPr>
          <w:sz w:val="24"/>
          <w:szCs w:val="24"/>
        </w:rPr>
        <w:t xml:space="preserve"> </w:t>
      </w:r>
      <w:bookmarkStart w:id="176" w:name="ЛотНазвание_44"/>
      <w:bookmarkEnd w:id="176"/>
      <w:r w:rsidR="002B03D5" w:rsidRPr="00146900">
        <w:rPr>
          <w:sz w:val="24"/>
          <w:szCs w:val="24"/>
        </w:rPr>
        <w:t xml:space="preserve"> </w:t>
      </w:r>
      <w:bookmarkStart w:id="177" w:name="Лот_44"/>
      <w:bookmarkEnd w:id="177"/>
      <w:r w:rsidR="002B03D5" w:rsidRPr="00146900">
        <w:rPr>
          <w:sz w:val="24"/>
          <w:szCs w:val="24"/>
        </w:rPr>
        <w:t xml:space="preserve"> </w:t>
      </w:r>
      <w:bookmarkStart w:id="178" w:name="ЗаявкиНазвание_44"/>
      <w:bookmarkEnd w:id="178"/>
      <w:r w:rsidR="002B03D5" w:rsidRPr="00146900">
        <w:rPr>
          <w:sz w:val="24"/>
          <w:szCs w:val="24"/>
        </w:rPr>
        <w:t xml:space="preserve"> </w:t>
      </w:r>
      <w:bookmarkStart w:id="179" w:name="Заявки_44"/>
      <w:bookmarkEnd w:id="179"/>
      <w:r w:rsidR="002B03D5" w:rsidRPr="00146900">
        <w:rPr>
          <w:sz w:val="24"/>
          <w:szCs w:val="24"/>
        </w:rPr>
        <w:t xml:space="preserve"> </w:t>
      </w:r>
      <w:bookmarkStart w:id="180" w:name="ЛотНазвание_45"/>
      <w:bookmarkEnd w:id="180"/>
      <w:r w:rsidR="002B03D5" w:rsidRPr="00146900">
        <w:rPr>
          <w:sz w:val="24"/>
          <w:szCs w:val="24"/>
        </w:rPr>
        <w:t xml:space="preserve"> </w:t>
      </w:r>
      <w:bookmarkStart w:id="181" w:name="Лот_45"/>
      <w:bookmarkEnd w:id="181"/>
      <w:r w:rsidR="002B03D5" w:rsidRPr="00146900">
        <w:rPr>
          <w:sz w:val="24"/>
          <w:szCs w:val="24"/>
        </w:rPr>
        <w:t xml:space="preserve"> </w:t>
      </w:r>
      <w:bookmarkStart w:id="182" w:name="ЗаявкиНазвание_45"/>
      <w:bookmarkEnd w:id="182"/>
      <w:r w:rsidR="002B03D5" w:rsidRPr="00146900">
        <w:rPr>
          <w:sz w:val="24"/>
          <w:szCs w:val="24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 w:rsidRPr="00146900">
        <w:rPr>
          <w:sz w:val="24"/>
          <w:szCs w:val="24"/>
        </w:rPr>
        <w:t xml:space="preserve"> </w:t>
      </w:r>
      <w:bookmarkStart w:id="185" w:name="Лот_46"/>
      <w:bookmarkEnd w:id="185"/>
      <w:r w:rsidR="0064254B" w:rsidRPr="00146900">
        <w:rPr>
          <w:sz w:val="24"/>
          <w:szCs w:val="24"/>
        </w:rPr>
        <w:t xml:space="preserve"> </w:t>
      </w:r>
      <w:bookmarkStart w:id="186" w:name="ЗаявкиНазвание_46"/>
      <w:bookmarkEnd w:id="186"/>
      <w:r w:rsidR="0064254B" w:rsidRPr="00146900">
        <w:rPr>
          <w:sz w:val="24"/>
          <w:szCs w:val="24"/>
        </w:rPr>
        <w:t xml:space="preserve"> </w:t>
      </w:r>
      <w:bookmarkStart w:id="187" w:name="Заявки_46"/>
      <w:bookmarkEnd w:id="187"/>
      <w:r w:rsidR="0064254B" w:rsidRPr="00146900">
        <w:rPr>
          <w:sz w:val="24"/>
          <w:szCs w:val="24"/>
        </w:rPr>
        <w:t xml:space="preserve"> </w:t>
      </w:r>
      <w:bookmarkStart w:id="188" w:name="ЛотНазвание_47"/>
      <w:bookmarkEnd w:id="188"/>
      <w:r w:rsidR="0064254B" w:rsidRPr="00146900">
        <w:rPr>
          <w:sz w:val="24"/>
          <w:szCs w:val="24"/>
        </w:rPr>
        <w:t xml:space="preserve"> </w:t>
      </w:r>
      <w:bookmarkStart w:id="189" w:name="Лот_47"/>
      <w:bookmarkEnd w:id="189"/>
      <w:r w:rsidR="0064254B" w:rsidRPr="00146900">
        <w:rPr>
          <w:sz w:val="24"/>
          <w:szCs w:val="24"/>
        </w:rPr>
        <w:t xml:space="preserve"> </w:t>
      </w:r>
      <w:bookmarkStart w:id="190" w:name="ЗаявкиНазвание_47"/>
      <w:bookmarkEnd w:id="190"/>
      <w:r w:rsidR="0064254B" w:rsidRPr="00146900">
        <w:rPr>
          <w:sz w:val="24"/>
          <w:szCs w:val="24"/>
        </w:rPr>
        <w:t xml:space="preserve"> </w:t>
      </w:r>
      <w:bookmarkStart w:id="191" w:name="Заявки_47"/>
      <w:bookmarkEnd w:id="191"/>
      <w:r w:rsidR="0064254B" w:rsidRPr="00146900">
        <w:rPr>
          <w:sz w:val="24"/>
          <w:szCs w:val="24"/>
        </w:rPr>
        <w:t xml:space="preserve"> </w:t>
      </w:r>
      <w:bookmarkStart w:id="192" w:name="ЛотНазвание_48"/>
      <w:bookmarkEnd w:id="192"/>
      <w:r w:rsidR="0064254B" w:rsidRPr="00146900">
        <w:rPr>
          <w:sz w:val="24"/>
          <w:szCs w:val="24"/>
        </w:rPr>
        <w:t xml:space="preserve"> </w:t>
      </w:r>
      <w:bookmarkStart w:id="193" w:name="Лот_48"/>
      <w:bookmarkEnd w:id="193"/>
      <w:r w:rsidR="0064254B" w:rsidRPr="00146900">
        <w:rPr>
          <w:sz w:val="24"/>
          <w:szCs w:val="24"/>
        </w:rPr>
        <w:t xml:space="preserve"> </w:t>
      </w:r>
      <w:bookmarkStart w:id="194" w:name="ЗаявкиНазвание_48"/>
      <w:bookmarkEnd w:id="194"/>
      <w:r w:rsidR="0064254B" w:rsidRPr="00146900">
        <w:rPr>
          <w:sz w:val="24"/>
          <w:szCs w:val="24"/>
        </w:rPr>
        <w:t xml:space="preserve"> </w:t>
      </w:r>
      <w:bookmarkStart w:id="195" w:name="Заявки_48"/>
      <w:bookmarkEnd w:id="195"/>
      <w:r w:rsidR="0064254B" w:rsidRPr="00146900">
        <w:rPr>
          <w:sz w:val="24"/>
          <w:szCs w:val="24"/>
        </w:rPr>
        <w:t xml:space="preserve"> </w:t>
      </w:r>
      <w:bookmarkStart w:id="196" w:name="ЛотНазвание_49"/>
      <w:bookmarkEnd w:id="196"/>
      <w:r w:rsidR="0064254B" w:rsidRPr="00146900">
        <w:rPr>
          <w:sz w:val="24"/>
          <w:szCs w:val="24"/>
        </w:rPr>
        <w:t xml:space="preserve"> </w:t>
      </w:r>
      <w:bookmarkStart w:id="197" w:name="Лот_49"/>
      <w:bookmarkEnd w:id="197"/>
      <w:r w:rsidR="0064254B" w:rsidRPr="00146900">
        <w:rPr>
          <w:sz w:val="24"/>
          <w:szCs w:val="24"/>
        </w:rPr>
        <w:t xml:space="preserve"> </w:t>
      </w:r>
      <w:bookmarkStart w:id="198" w:name="ЗаявкиНазвание_49"/>
      <w:bookmarkEnd w:id="198"/>
      <w:r w:rsidR="0064254B" w:rsidRPr="00146900">
        <w:rPr>
          <w:sz w:val="24"/>
          <w:szCs w:val="24"/>
        </w:rPr>
        <w:t xml:space="preserve"> </w:t>
      </w:r>
      <w:bookmarkStart w:id="199" w:name="Заявки_49"/>
      <w:bookmarkEnd w:id="199"/>
      <w:r w:rsidR="0064254B" w:rsidRPr="00146900">
        <w:rPr>
          <w:sz w:val="24"/>
          <w:szCs w:val="24"/>
        </w:rPr>
        <w:t xml:space="preserve"> </w:t>
      </w:r>
      <w:bookmarkStart w:id="200" w:name="ЛотНазвание_50"/>
      <w:bookmarkEnd w:id="200"/>
      <w:r w:rsidR="0064254B" w:rsidRPr="00146900">
        <w:rPr>
          <w:sz w:val="24"/>
          <w:szCs w:val="24"/>
        </w:rPr>
        <w:t xml:space="preserve"> </w:t>
      </w:r>
      <w:bookmarkStart w:id="201" w:name="Лот_50"/>
      <w:bookmarkEnd w:id="201"/>
      <w:r w:rsidR="0064254B" w:rsidRPr="00146900">
        <w:rPr>
          <w:sz w:val="24"/>
          <w:szCs w:val="24"/>
        </w:rPr>
        <w:t xml:space="preserve"> </w:t>
      </w:r>
      <w:bookmarkStart w:id="202" w:name="ЗаявкиНазвание_50"/>
      <w:bookmarkEnd w:id="202"/>
      <w:r w:rsidR="0064254B" w:rsidRPr="00146900">
        <w:rPr>
          <w:sz w:val="24"/>
          <w:szCs w:val="24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 w:rsidSect="00F558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0E6C"/>
    <w:rsid w:val="00012644"/>
    <w:rsid w:val="00095CB8"/>
    <w:rsid w:val="0013214D"/>
    <w:rsid w:val="00140FBA"/>
    <w:rsid w:val="00146900"/>
    <w:rsid w:val="001914CF"/>
    <w:rsid w:val="001E3D0D"/>
    <w:rsid w:val="00206311"/>
    <w:rsid w:val="002B03D5"/>
    <w:rsid w:val="00355941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C818CE"/>
    <w:rsid w:val="00D11324"/>
    <w:rsid w:val="00D53C31"/>
    <w:rsid w:val="00E50E6C"/>
    <w:rsid w:val="00E90DAB"/>
    <w:rsid w:val="00EC07C8"/>
    <w:rsid w:val="00EC1F4E"/>
    <w:rsid w:val="00F55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9A1248-DA5A-4681-95CE-189C49C01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58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1E7961-6DDB-4628-99C4-0DCD1603B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Учетная запись Майкрософт</cp:lastModifiedBy>
  <cp:revision>4</cp:revision>
  <dcterms:created xsi:type="dcterms:W3CDTF">2022-03-15T05:16:00Z</dcterms:created>
  <dcterms:modified xsi:type="dcterms:W3CDTF">2022-03-15T08:12:00Z</dcterms:modified>
</cp:coreProperties>
</file>