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C2078">
        <w:rPr>
          <w:b/>
          <w:sz w:val="24"/>
          <w:szCs w:val="24"/>
        </w:rPr>
        <w:t>АО0002897</w:t>
      </w:r>
      <w:r w:rsidRPr="00BE0A9B">
        <w:rPr>
          <w:b/>
          <w:sz w:val="24"/>
          <w:szCs w:val="24"/>
        </w:rPr>
        <w:t>.</w:t>
      </w:r>
    </w:p>
    <w:p w:rsidR="009B22E7" w:rsidRPr="00BE0A9B" w:rsidRDefault="00CC207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C20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C2078">
        <w:rPr>
          <w:b/>
          <w:sz w:val="24"/>
          <w:szCs w:val="24"/>
        </w:rPr>
        <w:t>АО0002897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C207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C20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C2078"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C207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информацией по имуществу можно ознакомиться и подать заявки на электронной площадке с 09.00 час. «17» января 2022 г. до 18.00 час. «18» февраля 2022 г. включительно.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C20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C20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C207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C207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C207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15.01.2022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C207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15.01.2022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C207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17.01.2022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А40-109053/16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от 29.05.2020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предприятие Научно – исследовательский институт по экономике и управлению в автомобильной промышленности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ГП НИИЭУ АВТОПРОМ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7719025416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1027739315031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в течении 5 дней со дня получения предложения  о заключении договора с приложением договора купли-продажи обязан подписать договор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8-920-044-6607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C2078" w:rsidRDefault="00CC20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CC2078" w:rsidRDefault="00CC207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сделкой; -сведения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СРО арбитражных управляющих, членом или руководителем которой является арбитражный управляющий.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назначение: нежилое, общая площадь 4 799 кв.м., кадастровый номер: 77:03:0005012:7769, адрес: г.Москва, ул.Верхняя Первомайская, д.47, система видеонаблюдения (СВ), кондиционер (сплит-система, оконный моноблок) LG модель LS-L1260 HL,  узел учета тепловой энергии (УУТЭ), автоматическая установка пожарной сигнализации, автоматическая  установка пожарной сигнализации 1. Начальная цена 271 621 835 руб.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271621835,00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13581091,75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основании Договора задатка по следующим реквизитам: р/с 40502810042000000032  в Волго-Вятском банке ПАО «Сбербанк  г. Нижний Новгород, к /счет 30101810900000000603, БИК 042202603, получатель ГП НИИЭУ АВТОПРОМ (ИНН 7719025416)   в размере 20% от начальной цены в срок не позднее даты окончания приема заявок.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40502810042000000032  в Волго-Вятском банке ПАО «Сбербанк  г. Нижний Новгород, к /счет 30101810900000000603, БИК 042202603, получатель ГП НИИЭУ АВТОПРОМ (ИНН 7719025416)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CC2078">
        <w:rPr>
          <w:sz w:val="24"/>
          <w:szCs w:val="24"/>
        </w:rPr>
        <w:t>Заявок на данный лот нет.</w:t>
      </w:r>
    </w:p>
    <w:p w:rsidR="00CC2078" w:rsidRDefault="00CC20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CC2078" w:rsidRDefault="00CC207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Аппарат факсимильный Panasonic KX-FLM653RU, кондиционер (сплит-система, оконный моноблок) LG модель LS-L1260 HL, проволокошвейная машина, мод.305-G, ксерокс Canon PC-D340, рабочее место 7 (директора): (стол письменный, стол компьютерный, 10 стульев), шкаф со стеклом, шкаф для одежды, шкаф с полками.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123969,00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6198,45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основании Договора задатка по следующим реквизитам: р/с 40502810042000000032  в Волго-Вятском банке ПАО «Сбербанк  г. Нижний Новгород, к /счет 30101810900000000603, БИК 042202603, получатель ГП НИИЭУ АВТОПРОМ (ИНН 7719025416)   в размере 20% от начальной цены в срок не позднее даты окончания приема заявок.</w:t>
            </w:r>
          </w:p>
        </w:tc>
      </w:tr>
      <w:tr w:rsidR="00CC20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C2078" w:rsidRDefault="00CC2078" w:rsidP="00CC20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40502810042000000032  в Волго-Вятском банке ПАО «Сбербанк  г. Нижний Новгород, к /счет 30101810900000000603, БИК 042202603, получатель ГП НИИЭУ АВТОПРОМ (ИНН 7719025416)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CC2078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C2078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3463F1-F079-4D21-BFA6-0E45F5C82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CD8AD-53D7-4D7B-B495-84041D226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2022-02-28T08:50:00Z</dcterms:created>
  <dcterms:modified xsi:type="dcterms:W3CDTF">2022-02-28T08:50:00Z</dcterms:modified>
</cp:coreProperties>
</file>