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C85004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C85004">
        <w:rPr>
          <w:bCs/>
          <w:color w:val="000000"/>
        </w:rPr>
        <w:t>Общество с ограниченной ответственностью «ТААЛА»</w:t>
      </w:r>
      <w:r w:rsidRPr="00C85004">
        <w:rPr>
          <w:color w:val="000000"/>
        </w:rPr>
        <w:t xml:space="preserve"> (сокращенное наименование ООО «</w:t>
      </w:r>
      <w:r w:rsidRPr="00C85004">
        <w:rPr>
          <w:bCs/>
          <w:color w:val="000000"/>
        </w:rPr>
        <w:t>ТААЛА</w:t>
      </w:r>
      <w:r w:rsidRPr="00C85004">
        <w:rPr>
          <w:color w:val="000000"/>
        </w:rPr>
        <w:t xml:space="preserve">»), </w:t>
      </w:r>
      <w:r w:rsidR="00A50A52" w:rsidRPr="00A50A52">
        <w:rPr>
          <w:color w:val="000000"/>
        </w:rPr>
        <w:t xml:space="preserve"> именуемое далее «</w:t>
      </w:r>
      <w:r w:rsidR="003016B5" w:rsidRPr="003016B5">
        <w:rPr>
          <w:color w:val="000000"/>
        </w:rPr>
        <w:t>Организатор торгов</w:t>
      </w:r>
      <w:r w:rsidR="00A50A52" w:rsidRPr="00A50A52">
        <w:rPr>
          <w:color w:val="000000"/>
        </w:rPr>
        <w:t xml:space="preserve">», в лице конкурсного управляющего </w:t>
      </w:r>
      <w:r w:rsidRPr="00C85004">
        <w:rPr>
          <w:bCs/>
          <w:color w:val="000000"/>
        </w:rPr>
        <w:t>Козлова Артема Александровича</w:t>
      </w:r>
      <w:r w:rsidR="00A50A52" w:rsidRPr="00A50A52">
        <w:rPr>
          <w:color w:val="000000"/>
        </w:rPr>
        <w:t xml:space="preserve">, действующего на основании Решения Арбитражного суда города </w:t>
      </w:r>
      <w:r w:rsidRPr="00C85004">
        <w:rPr>
          <w:bCs/>
          <w:color w:val="000000"/>
        </w:rPr>
        <w:t xml:space="preserve">Санкт-Петербурга и Ленинградской области </w:t>
      </w:r>
      <w:r w:rsidRPr="00C85004">
        <w:rPr>
          <w:color w:val="000000"/>
        </w:rPr>
        <w:t xml:space="preserve">от 14.07.2020г. по делу № </w:t>
      </w:r>
      <w:r w:rsidRPr="00C85004">
        <w:rPr>
          <w:bCs/>
          <w:color w:val="000000"/>
        </w:rPr>
        <w:t>А56-81375/2019</w:t>
      </w:r>
      <w:r w:rsidR="00A50A52" w:rsidRPr="00A50A52">
        <w:rPr>
          <w:color w:val="000000"/>
        </w:rPr>
        <w:t>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 xml:space="preserve">(дебиторской задолженности) </w:t>
      </w:r>
      <w:r w:rsidR="00C85004" w:rsidRPr="00C85004">
        <w:rPr>
          <w:color w:val="000000"/>
        </w:rPr>
        <w:t>ООО «</w:t>
      </w:r>
      <w:r w:rsidR="00C85004" w:rsidRPr="00C85004">
        <w:rPr>
          <w:bCs/>
          <w:color w:val="000000"/>
        </w:rPr>
        <w:t>ТААЛА</w:t>
      </w:r>
      <w:r w:rsidR="00C85004" w:rsidRPr="00C85004">
        <w:rPr>
          <w:color w:val="000000"/>
        </w:rPr>
        <w:t>»</w:t>
      </w:r>
      <w:r w:rsidR="00C85004">
        <w:rPr>
          <w:color w:val="000000"/>
        </w:rPr>
        <w:t xml:space="preserve"> </w:t>
      </w:r>
      <w:r>
        <w:rPr>
          <w:color w:val="000000"/>
        </w:rPr>
        <w:t>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</w:t>
      </w:r>
      <w:r w:rsidR="007A7C71" w:rsidRPr="007A7C71">
        <w:rPr>
          <w:color w:val="000000"/>
          <w:lang w:bidi="ru-RU"/>
        </w:rPr>
        <w:t xml:space="preserve">. </w:t>
      </w:r>
      <w:r w:rsidR="00C85004" w:rsidRPr="00C85004">
        <w:rPr>
          <w:color w:val="000000"/>
          <w:lang w:bidi="ru-RU"/>
        </w:rPr>
        <w:t>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C85004" w:rsidRPr="00C85004">
        <w:rPr>
          <w:bCs/>
          <w:color w:val="000000"/>
        </w:rPr>
        <w:t xml:space="preserve">1 261 516 рублей </w:t>
      </w:r>
      <w:r w:rsidR="007A7C71">
        <w:rPr>
          <w:bCs/>
          <w:color w:val="000000"/>
        </w:rPr>
        <w:t>(</w:t>
      </w:r>
      <w:r w:rsidR="00C85004">
        <w:rPr>
          <w:bCs/>
          <w:color w:val="000000"/>
        </w:rPr>
        <w:t>один</w:t>
      </w:r>
      <w:r w:rsidR="007A7C71">
        <w:rPr>
          <w:bCs/>
          <w:color w:val="000000"/>
        </w:rPr>
        <w:t xml:space="preserve"> миллион </w:t>
      </w:r>
      <w:r w:rsidR="00C85004">
        <w:rPr>
          <w:bCs/>
          <w:color w:val="000000"/>
        </w:rPr>
        <w:t>двести шестьдесят одна</w:t>
      </w:r>
      <w:r w:rsidR="007A7C71">
        <w:rPr>
          <w:bCs/>
          <w:color w:val="000000"/>
        </w:rPr>
        <w:t xml:space="preserve"> тысяч</w:t>
      </w:r>
      <w:r w:rsidR="00C85004">
        <w:rPr>
          <w:bCs/>
          <w:color w:val="000000"/>
        </w:rPr>
        <w:t>а</w:t>
      </w:r>
      <w:r w:rsidR="007A7C71">
        <w:rPr>
          <w:bCs/>
          <w:color w:val="000000"/>
        </w:rPr>
        <w:t xml:space="preserve"> </w:t>
      </w:r>
      <w:r w:rsidR="006B1947">
        <w:rPr>
          <w:bCs/>
          <w:color w:val="000000"/>
        </w:rPr>
        <w:t xml:space="preserve">пятьсот </w:t>
      </w:r>
      <w:r w:rsidR="00C85004">
        <w:rPr>
          <w:bCs/>
          <w:color w:val="000000"/>
        </w:rPr>
        <w:t>шестнадцать рублей</w:t>
      </w:r>
      <w:r w:rsidR="007A7C71">
        <w:rPr>
          <w:color w:val="000000"/>
        </w:rPr>
        <w:t xml:space="preserve">) </w:t>
      </w:r>
      <w:r w:rsidR="00C85004" w:rsidRPr="00C85004">
        <w:rPr>
          <w:bCs/>
          <w:color w:val="000000"/>
        </w:rPr>
        <w:t>20 коп.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 xml:space="preserve">ОМИТЕСЕНА ИНВЕСТМЕНТС ЛТД </w:t>
      </w:r>
      <w:r w:rsidR="007A7C71" w:rsidRPr="007A7C71">
        <w:rPr>
          <w:color w:val="000000"/>
          <w:lang w:bidi="ru-RU"/>
        </w:rPr>
        <w:t>(</w:t>
      </w:r>
      <w:r w:rsidR="00C85004" w:rsidRPr="00C85004">
        <w:rPr>
          <w:color w:val="000000"/>
          <w:lang w:bidi="ru-RU"/>
        </w:rPr>
        <w:t>Регистрационный номер НЕ 358146 дата регистрации 21.07.2016 зарегистрирован Регистратором Компаний Республики Кипр</w:t>
      </w:r>
      <w:r w:rsidR="007A7C71" w:rsidRPr="007A7C71">
        <w:rPr>
          <w:color w:val="000000"/>
          <w:lang w:bidi="ru-RU"/>
        </w:rPr>
        <w:t xml:space="preserve">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</w:t>
      </w:r>
      <w:bookmarkStart w:id="0" w:name="_GoBack"/>
      <w:bookmarkEnd w:id="0"/>
      <w:r>
        <w:t>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ИНН 7730023814; ОГРН 1027700075875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Cs/>
              </w:rPr>
              <w:t>р/с: 40702810406000493201 в ПАО «ПРОМСВЯЗЬБАНК» БИК 044525555, к/</w:t>
            </w:r>
            <w:proofErr w:type="gramStart"/>
            <w:r w:rsidRPr="00200C09">
              <w:rPr>
                <w:bCs/>
              </w:rPr>
              <w:t>с:  30101810400000000555</w:t>
            </w:r>
            <w:proofErr w:type="gramEnd"/>
            <w:r w:rsidRPr="00200C09">
              <w:rPr>
                <w:b/>
                <w:bCs/>
              </w:rPr>
              <w:t xml:space="preserve">. 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Конкурсный управляющий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_______________________/ А.А. Козлов/</w:t>
            </w:r>
          </w:p>
          <w:p w:rsidR="004519E7" w:rsidRPr="004519E7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/>
                <w:bCs/>
              </w:rPr>
              <w:t>М.П.</w:t>
            </w: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00C09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00C09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85004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197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29</cp:revision>
  <cp:lastPrinted>2015-03-27T14:32:00Z</cp:lastPrinted>
  <dcterms:created xsi:type="dcterms:W3CDTF">2016-09-07T11:55:00Z</dcterms:created>
  <dcterms:modified xsi:type="dcterms:W3CDTF">2022-02-11T11:15:00Z</dcterms:modified>
</cp:coreProperties>
</file>