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750B">
        <w:rPr>
          <w:b/>
          <w:sz w:val="24"/>
          <w:szCs w:val="24"/>
        </w:rPr>
        <w:t>2834</w:t>
      </w:r>
      <w:r w:rsidR="00424B57">
        <w:rPr>
          <w:b/>
          <w:sz w:val="24"/>
          <w:szCs w:val="24"/>
        </w:rPr>
        <w:t>.</w:t>
      </w:r>
    </w:p>
    <w:p w:rsidR="00320475" w:rsidRPr="00320475" w:rsidRDefault="00A2750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2750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275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2750B">
        <w:rPr>
          <w:sz w:val="24"/>
          <w:szCs w:val="24"/>
        </w:rPr>
        <w:t>АО0002834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275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2750B">
        <w:rPr>
          <w:sz w:val="24"/>
          <w:szCs w:val="24"/>
        </w:rPr>
        <w:t>Зукуров Икрам Иргашевич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275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2750B">
        <w:rPr>
          <w:sz w:val="24"/>
          <w:szCs w:val="24"/>
        </w:rPr>
        <w:t>АО0002834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750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275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2750B">
              <w:rPr>
                <w:sz w:val="24"/>
                <w:szCs w:val="24"/>
              </w:rPr>
              <w:t>Зукуров Икрам Иргашевич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7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Зукурова Икрама Иргашевича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275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275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5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7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7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7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750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Пермского края 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А50-23148/2020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Пермского края от 22.12.2020 г. (резолютивная часть объявлена 22.12.2020 г.) по делу № А50-23148/20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Зукуров Икрам Иргашевич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590615320895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750B" w:rsidRDefault="00A275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аукциона по продаже имущества должника Зукурова Икрама Иргашевича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земель: земли с/х назначения, КН: 59:18:3630101:2057, площадь 1112 кв.м., вид права – долевая (совместно нажитое имущество супругов(бывших супругов))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107000,00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5350,00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A27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750B" w:rsidRDefault="00A2750B" w:rsidP="00A27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Зукуров Икрам Иргашевич Счет получателя: 40817810849780538275 Банк получателя: Пермское ОСБ № 6984 ПАО Сбербанк г. Пермь ИНН Банка получателя: 7707083893 БИК Банка получателя: 042202603 Корреспондентский счет: 30101810900000000603 Код подразделения Банка: 4269840255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2750B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C356F-0D9A-47F5-90F3-EA4BA85B5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2021-07-19T10:15:00Z</dcterms:created>
  <dcterms:modified xsi:type="dcterms:W3CDTF">2021-07-19T10:15:00Z</dcterms:modified>
</cp:coreProperties>
</file>