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F3377">
        <w:rPr>
          <w:b/>
          <w:sz w:val="24"/>
          <w:szCs w:val="24"/>
        </w:rPr>
        <w:t>2843</w:t>
      </w:r>
      <w:r w:rsidR="00424B57">
        <w:rPr>
          <w:b/>
          <w:sz w:val="24"/>
          <w:szCs w:val="24"/>
        </w:rPr>
        <w:t>.</w:t>
      </w:r>
    </w:p>
    <w:p w:rsidR="00320475" w:rsidRPr="00320475" w:rsidRDefault="006F3377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29.06.2021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6F3377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6F337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6F3377">
        <w:rPr>
          <w:sz w:val="24"/>
          <w:szCs w:val="24"/>
        </w:rPr>
        <w:t>АО0002843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6F337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6F3377">
        <w:rPr>
          <w:sz w:val="24"/>
          <w:szCs w:val="24"/>
        </w:rPr>
        <w:t xml:space="preserve">Лавров Иван Анатольевич 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6F337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6F3377">
        <w:rPr>
          <w:sz w:val="24"/>
          <w:szCs w:val="24"/>
        </w:rPr>
        <w:t>АО0002843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F3377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6F337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6F3377">
              <w:rPr>
                <w:sz w:val="24"/>
                <w:szCs w:val="24"/>
              </w:rPr>
              <w:t xml:space="preserve">Лавров Иван Анатольевич 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F33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 торги в электронной форме в виде аукциона по продаже имущества должника Лаврова Ивана Анатольевича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6F337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6F337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F337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29.06.2021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F33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03.08.2021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F33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28.06.2021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F33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28.06.2021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F3377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28.06.2021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F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F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F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F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F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А57-19671/2020</w:t>
            </w:r>
          </w:p>
        </w:tc>
      </w:tr>
      <w:tr w:rsidR="006F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02 марта 2021 года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F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Лавров Иван Анатольевич </w:t>
            </w:r>
          </w:p>
        </w:tc>
      </w:tr>
      <w:tr w:rsidR="006F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645328455401</w:t>
            </w:r>
          </w:p>
        </w:tc>
      </w:tr>
      <w:tr w:rsidR="006F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должника оформляется договором купли-продажи, который заключает финансовый управляющий с победителем торгов.</w:t>
            </w:r>
          </w:p>
          <w:p w:rsidR="006F3377" w:rsidRDefault="006F3377" w:rsidP="006F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Финансовый управляющий в течение пяти дней с даты подписания протокола о результатах проведения торгов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  <w:p w:rsidR="006F3377" w:rsidRDefault="006F3377" w:rsidP="006F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Если победитель торгов отказывается или уклоняется от подписания договора в течение пяти дней с даты получения указанного предложения финансового управляющего, то внесенный задаток ему не возвращается. В этом случае финансовый управляющий вправе предложить заключить договор купли - 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F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89271526391</w:t>
            </w:r>
          </w:p>
        </w:tc>
      </w:tr>
      <w:tr w:rsidR="006F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F3377" w:rsidRDefault="006F337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Площадь 44.80 кв.м. Адрес: Саратовская область, г. Саратов, ул. им. Лебедева- Кумача В.И., д.69, кв. 61 Вид права, доля в праве: Общая долевая собственность Кадастровый номер: 64:48:040406:1858</w:t>
            </w:r>
          </w:p>
        </w:tc>
      </w:tr>
      <w:tr w:rsidR="006F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«О несостоятельности (банкротстве)», настоящим Порядком и указанным в сообщении о проведении торгов. Заявка оформляется в форме электронного сообщения, подписанного квалифицированной электронной подписью заявителя,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саморегулируемой организации арбитражных управляющих, членом или руководителем которой является финансовый управляющий.  К заявке на участие в торгах прилагаются копии следующих документов: - платежный документ с отметкой банка об исполнении, подтверждающий внесение Заявителем установленной суммы задатка на счет должника; - решение об одобрении или о совершении крупной сделки, если это необходимо в соответствии с учредительными документами либо законодательством и если для участника торгов приобретение имущества или внесение денежных средств в качестве задатка являются крупной сделкой; Документы, прилагаемые к заявке, представляются в форме электронных документов, подписанных квалифицированной электронной подписью заявителя.  Реквизиты для оплаты Задатка: Банк Получателя: ПАО Банк "Открытие" БИК Банка: 044525985 ИНН Банка: 7706092528 Счет Получателя: 40817810280032686648 ФИО Получателя: Лавров Иван Анатольевич Назначение платежа: Оплата задатка по торгам Лаврова И.А. 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счет, указанный в электронном сообщении о продаже. Заявитель вправе направить задаток на счет, указанный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Продолжительность приема заявок составляет не менее 25 (двадцати пяти) рабочих дней с даты размещения сообщения в Едином федеральном реестре сведений о банкротстве.</w:t>
            </w:r>
          </w:p>
        </w:tc>
      </w:tr>
      <w:tr w:rsidR="006F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Площадь 44.80 кв.м. Адрес: Саратовская область, г. Саратов, ул. им. Лебедева- Кумача В.И., д.69, кв. 61 Вид права, доля в праве: Общая долевая собственность Кадастровый номер: 64:48:040406:1858</w:t>
            </w:r>
          </w:p>
        </w:tc>
      </w:tr>
      <w:tr w:rsidR="006F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1250000,00</w:t>
            </w:r>
          </w:p>
        </w:tc>
      </w:tr>
      <w:tr w:rsidR="006F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F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125000,00</w:t>
            </w:r>
          </w:p>
        </w:tc>
      </w:tr>
      <w:tr w:rsidR="006F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F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F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счет, указанный в электронном сообщении о продаже. Заявитель вправе направить задаток на счет, указанный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6F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F3377" w:rsidRDefault="006F3377" w:rsidP="006F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оплаты Задатка: Банк Получателя: ПАО Банк "Открытие" БИК Банка: 044525985 ИНН Банка: 7706092528 Счет Получателя: 40817810280032686648 ФИО Получателя: Лавров Иван Анатольевич Назначение платежа: Оплата задатка по торгам Лаврова И.А.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F3377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055A1-77C3-4496-8CDC-BEBD0C615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1146</Words>
  <Characters>6536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2021-06-29T08:07:00Z</dcterms:created>
  <dcterms:modified xsi:type="dcterms:W3CDTF">2021-06-29T08:07:00Z</dcterms:modified>
</cp:coreProperties>
</file>