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0C78">
        <w:rPr>
          <w:b/>
          <w:sz w:val="24"/>
          <w:szCs w:val="24"/>
        </w:rPr>
        <w:t>2821</w:t>
      </w:r>
      <w:r w:rsidR="00206311">
        <w:rPr>
          <w:b/>
          <w:sz w:val="24"/>
          <w:szCs w:val="24"/>
        </w:rPr>
        <w:t>.</w:t>
      </w:r>
    </w:p>
    <w:p w:rsidR="00B7364F" w:rsidRPr="00140FBA" w:rsidRDefault="00DE0C7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21.06.2021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Муртазин Руслан Дамирович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772796423536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anastasyaff@yandex.ru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89264619197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0C78" w:rsidRDefault="00DE0C7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E0C78" w:rsidRDefault="00DE0C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Чебыкин Андрей  Николаевич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общая площадь 494,5 кв.м.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Объект недвижимости – нежилое помещение, литер Б, назначение: нежилое, общая площадь 494,5 кв.м., местонахождение : Челябинская область, п Магнитогорск, ул. Левобережная складская зона, д, 3 линия, строение 9, кадастровый (условный) номер: 74:33:314001:559. Объект недвижимости находится на земельном участке, права собственности на который, установлено договором аренды земельного участка № 4448, выданный 17.08.2006 года. Распоряжение главы города Магнитогорска Челябинской области №6973-Р выдано 28.12.2005 года.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30.04.2021 10:00:00</w:t>
            </w:r>
          </w:p>
        </w:tc>
      </w:tr>
      <w:tr w:rsidR="00DE0C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0C78" w:rsidRDefault="00DE0C78" w:rsidP="00DE0C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17.06.2021 18:00:00</w:t>
            </w:r>
          </w:p>
        </w:tc>
      </w:tr>
    </w:tbl>
    <w:p w:rsidR="00DE0C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E0C78" w:rsidRDefault="00DE0C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E0C78" w:rsidRDefault="00DE0C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E0C78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C3247-D1D9-4CE3-977A-E5F280CEE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2021-06-21T11:32:00Z</dcterms:created>
  <dcterms:modified xsi:type="dcterms:W3CDTF">2021-06-21T11:32:00Z</dcterms:modified>
</cp:coreProperties>
</file>