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F32FF">
        <w:rPr>
          <w:b/>
          <w:sz w:val="24"/>
          <w:szCs w:val="24"/>
        </w:rPr>
        <w:t>2822</w:t>
      </w:r>
      <w:r w:rsidR="00206311">
        <w:rPr>
          <w:b/>
          <w:sz w:val="24"/>
          <w:szCs w:val="24"/>
        </w:rPr>
        <w:t>.</w:t>
      </w:r>
    </w:p>
    <w:p w:rsidR="00B7364F" w:rsidRPr="00140FBA" w:rsidRDefault="008F32F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03.06.2021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2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8F32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8F32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8F32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F32FF" w:rsidRDefault="008F32F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F32FF" w:rsidRDefault="008F32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2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8F32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F32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8F32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28.09.2020г. Срок предъявления исполнительного листа к исполнению в течение трех лет со дня вступления судебного акта в законную силу (31.08.2020г.). </w:t>
            </w:r>
          </w:p>
        </w:tc>
      </w:tr>
      <w:tr w:rsidR="008F32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26.04.2021 12:00:00</w:t>
            </w:r>
          </w:p>
        </w:tc>
      </w:tr>
      <w:tr w:rsidR="008F32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F32FF" w:rsidRDefault="008F32FF" w:rsidP="008F32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03.06.2021 12:00:00</w:t>
            </w:r>
          </w:p>
        </w:tc>
      </w:tr>
    </w:tbl>
    <w:p w:rsidR="008F32F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F32FF" w:rsidRDefault="008F32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8F32FF" w:rsidRDefault="008F32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F32FF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8F949-FD96-43CC-82EA-910B9C540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2021-06-03T13:31:00Z</dcterms:created>
  <dcterms:modified xsi:type="dcterms:W3CDTF">2021-06-03T13:31:00Z</dcterms:modified>
</cp:coreProperties>
</file>