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2D62">
        <w:rPr>
          <w:b/>
          <w:sz w:val="24"/>
          <w:szCs w:val="24"/>
        </w:rPr>
        <w:t>2816</w:t>
      </w:r>
      <w:r w:rsidR="00424B57">
        <w:rPr>
          <w:b/>
          <w:sz w:val="24"/>
          <w:szCs w:val="24"/>
        </w:rPr>
        <w:t>.</w:t>
      </w:r>
    </w:p>
    <w:p w:rsidR="00320475" w:rsidRPr="00320475" w:rsidRDefault="007C2D6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08.04.2021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C2D62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C2D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C2D62">
        <w:rPr>
          <w:sz w:val="24"/>
          <w:szCs w:val="24"/>
        </w:rPr>
        <w:t>АО0002816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C2D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C2D62">
        <w:rPr>
          <w:sz w:val="24"/>
          <w:szCs w:val="24"/>
        </w:rPr>
        <w:t>Шелехов Александр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C2D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C2D62">
        <w:rPr>
          <w:sz w:val="24"/>
          <w:szCs w:val="24"/>
        </w:rPr>
        <w:t>АО0002816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2D6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C2D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C2D62">
              <w:rPr>
                <w:sz w:val="24"/>
                <w:szCs w:val="24"/>
              </w:rPr>
              <w:t>Шелехов Александр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2D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Шелехов Александр Александрович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C2D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C2D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2D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2D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2D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2D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2D6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Ленинградской области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А56-132661/2019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Ленинградской области о реализации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Шелехов Александр Александрович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782570060990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2D62" w:rsidRDefault="007C2D6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43200,00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4320,00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C2D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2D62" w:rsidRDefault="007C2D62" w:rsidP="007C2D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40817810656008324064 Наименование получателя средств Шелехов Александр Александрович Назначение платежа: внесение задатка за имущество должника Шелехов А. 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C2D62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8D29D-203C-48C7-9BF7-B871D079C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2021-04-08T08:50:00Z</dcterms:created>
  <dcterms:modified xsi:type="dcterms:W3CDTF">2021-04-08T08:50:00Z</dcterms:modified>
</cp:coreProperties>
</file>