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C68DF">
        <w:rPr>
          <w:b/>
          <w:sz w:val="24"/>
          <w:szCs w:val="24"/>
        </w:rPr>
        <w:t>АО0002804</w:t>
      </w:r>
      <w:r w:rsidRPr="00BE0A9B">
        <w:rPr>
          <w:b/>
          <w:sz w:val="24"/>
          <w:szCs w:val="24"/>
        </w:rPr>
        <w:t>.</w:t>
      </w:r>
    </w:p>
    <w:p w:rsidR="009B22E7" w:rsidRPr="00BE0A9B" w:rsidRDefault="00EC68DF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01.04.2021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EC68D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EC68DF">
        <w:rPr>
          <w:b/>
          <w:sz w:val="24"/>
          <w:szCs w:val="24"/>
        </w:rPr>
        <w:t>АО0002804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C68DF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EC68D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EC68DF">
              <w:rPr>
                <w:sz w:val="24"/>
                <w:szCs w:val="24"/>
              </w:rPr>
              <w:t xml:space="preserve">Голомользина Оксана  Николаевна 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C68DF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Голомользиной Оксаны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EC68D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EC68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C68DF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05.02.2021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C68DF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18.03.2021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13:00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C68DF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C68DF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C68DF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04.02.2021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А12-22193/2020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21 октября 2020 г. по делу № А12-22193/2020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Голомользина Оксана  Николаевна 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343003798690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89093313853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C68DF" w:rsidRDefault="00EC68D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EC68DF" w:rsidRDefault="00EC68D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Открытые торги в электронной форме в виде повторного аукциона по продаже имущества должника Голомользиной Оксаны Николаевны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по продаже имущества заявитель представляет оператору электронной площадки заявку на участие в открытых торгах, которая должна соответствовать требованиям, установленным в соответствии с законодательством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Земли сельскохозяйственного назначения, кадастровый (условный) номер 34:30:100006:19, адрес: Россия, Волгоградская обл., Суровикинский район, Лысовское с.п.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39000,00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3900,00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– устанавливается в размере 20 (десять) % от начальной цены имущества. Задатки вносятся денежными средствами в российских рублях на основании заключенных договоров о задатках на счет должника, реквизиты которого указываются в сообщении о проведении торгов, в порядке и на условиях, установленных настоящим Положением. Задаток должен быть внесен лицом, намеренным принять участие в торгах, не позднее даты окончания приема заявок, указанной в извещении о проведении торгов, а именно до 10.00 по Московскому времени. Задаток вносится на специальный банковский счет должника, реквизиты которого указываются организатором торгов в сообщении о проведении торгов. Возврат задатка осуществляется в течении 5 рабочих дней с даты подписания протокола о результатах торгов.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задатка: Наименование получателя средств: Голомользина Оксана Николаевна Счет получателя: 40817810011002828686 Поволжский Банк ПАО Сбербанк ИНН банка получателя: 7707083893 БИК банка получателя: 41606647 Корреспондентский счет: 30101810100000000647 Код подразделения банка по месту ведения счета карты (для внутренних переводов системы Сбербанк) 548621407. Назначение платежа: оплата задатка по лоту №1 должника Голомользиной О.Н.</w:t>
            </w:r>
          </w:p>
        </w:tc>
      </w:tr>
    </w:tbl>
    <w:p w:rsidR="00EC68D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EC68D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C68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Самарская область, г.Самара, ул.Демократическая, д.32, кв.86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128700,00 руб.</w:t>
            </w:r>
          </w:p>
        </w:tc>
      </w:tr>
      <w:tr w:rsidR="00EC68D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Мещеряков Владимир Александрович (ИНН-631927412040)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443031, Самара, Самарская область, Самара, ул.Демократическая , д.32 кв.86</w:t>
            </w:r>
          </w:p>
        </w:tc>
        <w:tc>
          <w:tcPr>
            <w:tcW w:w="2393" w:type="dxa"/>
          </w:tcPr>
          <w:p w:rsidR="00EC68DF" w:rsidRDefault="00EC68DF" w:rsidP="00EC68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132600,00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EC68DF">
        <w:rPr>
          <w:sz w:val="24"/>
          <w:szCs w:val="24"/>
        </w:rPr>
        <w:t>Победителем открытого аукциона по продаже имущества должника Голомользина Оксана  Николаевна  лота № 1 является Мещеряков Владимир Александрович (ИНН-631927412040).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EC68DF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7F434-0F4B-4829-967D-3B42C7B91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1327</Words>
  <Characters>7564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2021-04-01T08:57:00Z</dcterms:created>
  <dcterms:modified xsi:type="dcterms:W3CDTF">2021-04-01T08:57:00Z</dcterms:modified>
</cp:coreProperties>
</file>