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35E11">
        <w:rPr>
          <w:b/>
          <w:sz w:val="24"/>
          <w:szCs w:val="24"/>
        </w:rPr>
        <w:t>АО0002800</w:t>
      </w:r>
      <w:r w:rsidRPr="00BE0A9B">
        <w:rPr>
          <w:b/>
          <w:sz w:val="24"/>
          <w:szCs w:val="24"/>
        </w:rPr>
        <w:t>.</w:t>
      </w:r>
    </w:p>
    <w:p w:rsidR="009B22E7" w:rsidRPr="00BE0A9B" w:rsidRDefault="00635E11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04.03.2021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635E1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635E11">
        <w:rPr>
          <w:b/>
          <w:sz w:val="24"/>
          <w:szCs w:val="24"/>
        </w:rPr>
        <w:t>АО0002800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35E11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635E1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635E11">
              <w:rPr>
                <w:sz w:val="24"/>
                <w:szCs w:val="24"/>
              </w:rPr>
              <w:t>Открытое акционерное общество «ОСТАНКИНСКИЙ МОЛОЧНЫЙ КОМБИНАТ»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35E11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Лот №1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635E1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635E1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35E11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25.01.2021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35E11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03.03.2021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35E11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16.01.2021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35E11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16.01.2021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35E11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21.01.2021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5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"Бизнес Лига"</w:t>
            </w:r>
          </w:p>
        </w:tc>
      </w:tr>
      <w:tr w:rsidR="00635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Краткое наименование организации</w:t>
            </w:r>
          </w:p>
        </w:tc>
        <w:tc>
          <w:tcPr>
            <w:tcW w:w="4786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"Бизнес Лига"</w:t>
            </w:r>
          </w:p>
        </w:tc>
      </w:tr>
      <w:tr w:rsidR="00635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9701136937</w:t>
            </w:r>
          </w:p>
        </w:tc>
      </w:tr>
      <w:tr w:rsidR="00635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770101001</w:t>
            </w:r>
          </w:p>
        </w:tc>
      </w:tr>
      <w:tr w:rsidR="00635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1197746376365</w:t>
            </w:r>
          </w:p>
        </w:tc>
      </w:tr>
      <w:tr w:rsidR="00635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101000, Москва, Москва, Москва, Фурманный пер., 13 корпус 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5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35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35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35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5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635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№А40-55732/2017 </w:t>
            </w:r>
          </w:p>
        </w:tc>
      </w:tr>
      <w:tr w:rsidR="00635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города Москвы от 26 апреля 2017 года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5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635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«ОСТАНКИНСКИЙ МОЛОЧНЫЙ КОМБИНАТ»</w:t>
            </w:r>
          </w:p>
        </w:tc>
      </w:tr>
      <w:tr w:rsidR="00635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"ОМК"</w:t>
            </w:r>
          </w:p>
        </w:tc>
      </w:tr>
      <w:tr w:rsidR="00635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7715087436</w:t>
            </w:r>
          </w:p>
        </w:tc>
      </w:tr>
      <w:tr w:rsidR="00635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1027739359977</w:t>
            </w:r>
          </w:p>
        </w:tc>
      </w:tr>
      <w:tr w:rsidR="00635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Договор купли-продажи заключается в течение 5 дней с даты получения победителем предложения заключить договор.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5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635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89166023025</w:t>
            </w:r>
          </w:p>
        </w:tc>
      </w:tr>
      <w:tr w:rsidR="00635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35E11" w:rsidRDefault="00635E1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635E11" w:rsidRDefault="00635E1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5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помещение. Права аренды земельного участка</w:t>
            </w:r>
          </w:p>
        </w:tc>
      </w:tr>
      <w:tr w:rsidR="00635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Конкурсному управляющему, о характере заинтересованности, сведения об участии в капитале заявителя арбитражного управляющего, Ассоциации «Саморегулируемая организация арбитражных управляющих  «Лига» адрес: 440026, г. Пенза, ул. Володарского, д. 9, оф. 202).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Заявки принимаются после оплаты задатка и представления п/п с отметкой банка об исполнении.  </w:t>
            </w:r>
          </w:p>
        </w:tc>
      </w:tr>
      <w:tr w:rsidR="00635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площадью 16 965, 10 кв. м., расположенное по адресу г. Москва, ул. Руставели, д. 14, стр.1, помещение 1/1, кадастровый номер 77:02:0021005:2957 (в том числе: подвал, помещение I - комнаты с 1 по 45, А, Б, в, В; помещение II - комнаты с 1 по 8; этаж 1, помещение I - комнаты с 1 по 16, 16а, с 17 по 21, А, Б, В, Г, г; помещение II - комната 1; помещение III - комнаты 1, 2; помещение IV - комнаты с 1 по 4; помещение IX - комнаты с 1 по 4; помещение V - комнаты с 1 по 3; помещение VI - комнаты с 1 по 3; помещение VII - комнаты с 1 по 6; помещение XI - комнаты с 1 по 9; этаж 2, помещение I - комнаты с 1 по 14, А, Б, В, Г; помещение II - комнаты с 1 по 19; помещение III - комнаты с 1 по 8; этаж 3, помещение I - комнаты с 1 по 17, А, Б, В; помещение II - комнаты с 1 по 43, 43а, с 44 по 46; этаж 4, помещение I - комнаты с 1 по 19, В). Права аренды земельного участка площадью 6948 кв.м, кадастровый номер 77:02:0021005:153, категория земель: земли населенных пунктов, разрешенное использование: для объектов общественно-делового значения: адрес: г. Москва, ул. Руставели, д. 14, стр.1, в части 6636 кв.м.</w:t>
            </w:r>
          </w:p>
        </w:tc>
      </w:tr>
      <w:tr w:rsidR="00635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550000000,00</w:t>
            </w:r>
          </w:p>
        </w:tc>
      </w:tr>
      <w:tr w:rsidR="00635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35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27500000,00</w:t>
            </w:r>
          </w:p>
        </w:tc>
      </w:tr>
      <w:tr w:rsidR="00635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35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35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 Задаток в размере 110 000 000,00 рублей; (20% от начальной цены Лота), вносится в сроки приёма заявок</w:t>
            </w:r>
          </w:p>
        </w:tc>
      </w:tr>
      <w:tr w:rsidR="00635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«Бизнес Лига», АО «Райффайзенбанк» г. Москва р/счет:  40702810600000127269; к/счет:  30101810200000000700 БИК 044525700). Назначение: Задаток по Лоту №1.</w:t>
            </w:r>
          </w:p>
        </w:tc>
      </w:tr>
    </w:tbl>
    <w:p w:rsidR="00635E1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635E1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35E1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35E1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Червов Андрей Геннадьевич (ИНН-780513634997)</w:t>
            </w:r>
          </w:p>
        </w:tc>
        <w:tc>
          <w:tcPr>
            <w:tcW w:w="2393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119330, Москва, -, Москва, Дружбы, 10/32 кв. 219</w:t>
            </w:r>
          </w:p>
        </w:tc>
        <w:tc>
          <w:tcPr>
            <w:tcW w:w="2393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550000000,00 руб.</w:t>
            </w:r>
          </w:p>
        </w:tc>
      </w:tr>
      <w:tr w:rsidR="00635E1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"ИНВЕСТИЦИОННЫЕ РЕШЕНИЯ" (ИНН/КПП-9721086949/771601001)</w:t>
            </w:r>
          </w:p>
        </w:tc>
        <w:tc>
          <w:tcPr>
            <w:tcW w:w="2393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129337, Москва, -, Москва, Ярославское шоссе, д. 27 этаж 2 пом. IX ком. 42</w:t>
            </w:r>
          </w:p>
        </w:tc>
        <w:tc>
          <w:tcPr>
            <w:tcW w:w="2393" w:type="dxa"/>
          </w:tcPr>
          <w:p w:rsidR="00635E11" w:rsidRDefault="00635E11" w:rsidP="00635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635E11">
        <w:rPr>
          <w:sz w:val="24"/>
          <w:szCs w:val="24"/>
        </w:rPr>
        <w:t>Победителем открытого аукциона по продаже имущества должника Открытое акционерное общество «ОСТАНКИНСКИЙ МОЛОЧНЫЙ КОМБИНАТ» лота № 1 является Червов Андрей Геннадьевич (ИНН-780513634997).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35E11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73127C-8D0B-4AC5-B45D-C304F8960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986</Words>
  <Characters>5624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2021-03-04T11:54:00Z</dcterms:created>
  <dcterms:modified xsi:type="dcterms:W3CDTF">2021-03-04T11:54:00Z</dcterms:modified>
</cp:coreProperties>
</file>