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A916AA">
        <w:rPr>
          <w:b/>
          <w:sz w:val="24"/>
          <w:szCs w:val="24"/>
        </w:rPr>
        <w:t>2799</w:t>
      </w:r>
      <w:r w:rsidR="00424B57">
        <w:rPr>
          <w:b/>
          <w:sz w:val="24"/>
          <w:szCs w:val="24"/>
        </w:rPr>
        <w:t>.</w:t>
      </w:r>
    </w:p>
    <w:p w:rsidR="00320475" w:rsidRPr="00320475" w:rsidRDefault="00A916AA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20.02.2021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A916AA">
        <w:rPr>
          <w:sz w:val="24"/>
          <w:szCs w:val="24"/>
        </w:rPr>
        <w:t>Федорова Марина Александровна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A916AA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A916AA">
        <w:rPr>
          <w:sz w:val="24"/>
          <w:szCs w:val="24"/>
        </w:rPr>
        <w:t>АО0002799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A916AA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A916AA">
        <w:rPr>
          <w:sz w:val="24"/>
          <w:szCs w:val="24"/>
        </w:rPr>
        <w:t>Евтушенко Юлия Владимировна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A916AA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A916AA">
        <w:rPr>
          <w:sz w:val="24"/>
          <w:szCs w:val="24"/>
        </w:rPr>
        <w:t>АО0002799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5"/>
        <w:gridCol w:w="7807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A916AA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A916A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A916AA">
              <w:rPr>
                <w:sz w:val="24"/>
                <w:szCs w:val="24"/>
              </w:rPr>
              <w:t>Евтушенко Юлия Владимировна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A916A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Открытые повторные торги в электронной форме в виде аукциона по продаже имущества должника Евтушенко Юлии Владимировны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A916A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A916A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A916AA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22.01.2021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11:00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A916A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26.02.2021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11:00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A916A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21.01.2021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A916A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21.01.2021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A916AA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21.01.2021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916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916AA" w:rsidRDefault="00A916AA" w:rsidP="00A916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916AA" w:rsidRDefault="00A916AA" w:rsidP="00A916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A916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916AA" w:rsidRDefault="00A916AA" w:rsidP="00A916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916AA" w:rsidRDefault="00A916AA" w:rsidP="00A916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644919823200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916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916AA" w:rsidRDefault="00A916AA" w:rsidP="00A916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916AA" w:rsidRDefault="00A916AA" w:rsidP="00A916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 Александровна</w:t>
            </w:r>
          </w:p>
        </w:tc>
      </w:tr>
      <w:tr w:rsidR="00A916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916AA" w:rsidRDefault="00A916AA" w:rsidP="00A916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916AA" w:rsidRDefault="00A916AA" w:rsidP="00A916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A916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916AA" w:rsidRDefault="00A916AA" w:rsidP="00A916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A916AA" w:rsidRDefault="00A916AA" w:rsidP="00A916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A916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916AA" w:rsidRDefault="00A916AA" w:rsidP="00A916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A916AA" w:rsidRDefault="00A916AA" w:rsidP="00A916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916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916AA" w:rsidRDefault="00A916AA" w:rsidP="00A916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A916AA" w:rsidRDefault="00A916AA" w:rsidP="00A916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 Волгоградской области</w:t>
            </w:r>
          </w:p>
        </w:tc>
      </w:tr>
      <w:tr w:rsidR="00A916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916AA" w:rsidRDefault="00A916AA" w:rsidP="00A916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A916AA" w:rsidRDefault="00A916AA" w:rsidP="00A916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А12-3730/2020</w:t>
            </w:r>
          </w:p>
        </w:tc>
      </w:tr>
      <w:tr w:rsidR="00A916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916AA" w:rsidRDefault="00A916AA" w:rsidP="00A916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A916AA" w:rsidRDefault="00A916AA" w:rsidP="00A916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АС Волгоградской области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916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916AA" w:rsidRDefault="00A916AA" w:rsidP="00A916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A916AA" w:rsidRDefault="00A916AA" w:rsidP="00A916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A916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916AA" w:rsidRDefault="00A916AA" w:rsidP="00A916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916AA" w:rsidRDefault="00A916AA" w:rsidP="00A916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Евтушенко Юлия Владимировна</w:t>
            </w:r>
          </w:p>
        </w:tc>
      </w:tr>
      <w:tr w:rsidR="00A916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916AA" w:rsidRDefault="00A916AA" w:rsidP="00A916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916AA" w:rsidRDefault="00A916AA" w:rsidP="00A916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343606789375</w:t>
            </w:r>
          </w:p>
        </w:tc>
      </w:tr>
      <w:tr w:rsidR="00A916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916AA" w:rsidRDefault="00A916AA" w:rsidP="00A916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A916AA" w:rsidRDefault="00A916AA" w:rsidP="00A916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В случае отказа или уклонения победителя торгов от подписания договора купли-продажи имущества в течение пяти дней со дня получения предложения финансового управляющего о заключении такого договора внесенный задаток ему не возвращается и финансовый управляющий вправе предложить заключить договор купли-продажи участнику торгов, которым предложена наиболее высокая цена имущества по сравнению с ценой, предложенной другими участниками торгов, за исключением победителя торгов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916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916AA" w:rsidRDefault="00A916AA" w:rsidP="00A916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916AA" w:rsidRDefault="00A916AA" w:rsidP="00A916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A916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916AA" w:rsidRDefault="00A916AA" w:rsidP="00A916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A916AA" w:rsidRDefault="00A916AA" w:rsidP="00A916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+79962041780</w:t>
            </w:r>
          </w:p>
        </w:tc>
      </w:tr>
      <w:tr w:rsidR="00A916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916AA" w:rsidRDefault="00A916AA" w:rsidP="00A916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A916AA" w:rsidRDefault="00A916AA" w:rsidP="00A916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au.fedorova@mail.ru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A916AA" w:rsidRDefault="00A916AA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916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916AA" w:rsidRDefault="00A916AA" w:rsidP="00A916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916AA" w:rsidRDefault="00A916AA" w:rsidP="00A916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</w:t>
            </w:r>
          </w:p>
        </w:tc>
      </w:tr>
      <w:tr w:rsidR="00A916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916AA" w:rsidRDefault="00A916AA" w:rsidP="00A916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A916AA" w:rsidRDefault="00A916AA" w:rsidP="00A916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 заявке на участие в торгах должны прилагаться копии следующих документов: -выписка из единого государственного реестра юридических лиц (для юридического лица); -выписка из единого государственного реестра индивидуальных предпринимателей (для индивидуального предпринимателя); -документы, удостоверяющие личность (для физического лица); -надлежащим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-документ, подтверждающий полномочия лица на осуществление действий от имени заявителя; - документ, подтверждающий оплату задатка и другие документы, предусмотренные Законом о банкротстве и Приказом Минэкономразвития России от 23.07.2015 № 495</w:t>
            </w:r>
          </w:p>
        </w:tc>
      </w:tr>
      <w:tr w:rsidR="00A916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916AA" w:rsidRDefault="00A916AA" w:rsidP="00A916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A916AA" w:rsidRDefault="00A916AA" w:rsidP="00A916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 (категория земель Земли населённых пунктов, кадастровый (условный) номер 34:16:080004:444) находящийся по адресу обл. Волгоградская, р-н Михайловский, х. Отруба, ул. Отрубская, 35а</w:t>
            </w:r>
          </w:p>
        </w:tc>
      </w:tr>
      <w:tr w:rsidR="00A916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916AA" w:rsidRDefault="00A916AA" w:rsidP="00A916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A916AA" w:rsidRDefault="00A916AA" w:rsidP="00A916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32940,00</w:t>
            </w:r>
          </w:p>
        </w:tc>
      </w:tr>
      <w:tr w:rsidR="00A916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916AA" w:rsidRDefault="00A916AA" w:rsidP="00A916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A916AA" w:rsidRDefault="00A916AA" w:rsidP="00A916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A916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916AA" w:rsidRDefault="00A916AA" w:rsidP="00A916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A916AA" w:rsidRDefault="00A916AA" w:rsidP="00A916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3294,00</w:t>
            </w:r>
          </w:p>
        </w:tc>
      </w:tr>
      <w:tr w:rsidR="00A916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916AA" w:rsidRDefault="00A916AA" w:rsidP="00A916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A916AA" w:rsidRDefault="00A916AA" w:rsidP="00A916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A916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916AA" w:rsidRDefault="00A916AA" w:rsidP="00A916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A916AA" w:rsidRDefault="00A916AA" w:rsidP="00A916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A916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916AA" w:rsidRDefault="00A916AA" w:rsidP="00A916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A916AA" w:rsidRDefault="00A916AA" w:rsidP="00A916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В целях участия в торгах заявитель должен перечислить задаток в размере 20 % начальной цены продажи лота по указанным реквизитам.Суммы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A916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916AA" w:rsidRDefault="00A916AA" w:rsidP="00A916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A916AA" w:rsidRDefault="00A916AA" w:rsidP="00A916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Банк получателя: Волгоградское отделение №8621 ПАО Сбербанк БИК: 041806647 К/счет: 30101810100000000647 Получатель: Евтушенко Юлия Владимировна Счет получателя: 40817810711002106255 Назначение платежа: внесение задатка за имущество должника Евтушенко Юлия Владимировна</w:t>
            </w:r>
          </w:p>
        </w:tc>
      </w:tr>
    </w:tbl>
    <w:p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 w:rsidR="00B519CB"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916AA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9E08D8-BFD6-403C-9824-48D5059696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782</Words>
  <Characters>4463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5235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2021-02-20T05:56:00Z</dcterms:created>
  <dcterms:modified xsi:type="dcterms:W3CDTF">2021-02-20T05:56:00Z</dcterms:modified>
</cp:coreProperties>
</file>