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39CA">
        <w:rPr>
          <w:b/>
          <w:sz w:val="24"/>
          <w:szCs w:val="24"/>
        </w:rPr>
        <w:t>2784</w:t>
      </w:r>
      <w:r w:rsidR="00424B57">
        <w:rPr>
          <w:b/>
          <w:sz w:val="24"/>
          <w:szCs w:val="24"/>
        </w:rPr>
        <w:t>.</w:t>
      </w:r>
    </w:p>
    <w:p w:rsidR="00320475" w:rsidRPr="00320475" w:rsidRDefault="009B39C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24.11.2020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B39C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B39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B39CA">
        <w:rPr>
          <w:sz w:val="24"/>
          <w:szCs w:val="24"/>
        </w:rPr>
        <w:t>АО0002784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B39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B39CA">
        <w:rPr>
          <w:sz w:val="24"/>
          <w:szCs w:val="24"/>
        </w:rPr>
        <w:t>Иванов Сергей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B39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B39CA">
        <w:rPr>
          <w:sz w:val="24"/>
          <w:szCs w:val="24"/>
        </w:rPr>
        <w:t>АО0002784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39C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B39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B39CA">
              <w:rPr>
                <w:sz w:val="24"/>
                <w:szCs w:val="24"/>
              </w:rPr>
              <w:t>Иванов Сергей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3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Иванова Сергея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B39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B39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39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3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3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39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39C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А12-5151/2020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Сергей Владимирович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344304391639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39CA" w:rsidRDefault="009B39C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МАЗ, модель: 53366, идентификационный номер (VIN) (Рамы) Y3M533660V0004843 (далее – «имущество»), находящийся в залоге у ООО МФК «КарМани»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257400,00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12870,00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B39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39CA" w:rsidRDefault="009B39CA" w:rsidP="009B39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 043601607 Счет получателя 40817810056009401955 Наименование получателя средств Иванов Сергей Владимирович назначение платежа: внесение задатка за имущество должника Иванова Сергея Владимировича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B39CA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F678B-0FF6-48FE-8128-7C434AFA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2020-11-24T12:54:00Z</dcterms:created>
  <dcterms:modified xsi:type="dcterms:W3CDTF">2020-11-24T12:54:00Z</dcterms:modified>
</cp:coreProperties>
</file>