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15DB">
        <w:rPr>
          <w:b/>
          <w:sz w:val="24"/>
          <w:szCs w:val="24"/>
        </w:rPr>
        <w:t>АО0002769</w:t>
      </w:r>
      <w:r w:rsidRPr="00BE0A9B">
        <w:rPr>
          <w:b/>
          <w:sz w:val="24"/>
          <w:szCs w:val="24"/>
        </w:rPr>
        <w:t>.</w:t>
      </w:r>
    </w:p>
    <w:p w:rsidR="009B22E7" w:rsidRPr="00BE0A9B" w:rsidRDefault="00F415D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415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415DB">
        <w:rPr>
          <w:b/>
          <w:sz w:val="24"/>
          <w:szCs w:val="24"/>
        </w:rPr>
        <w:t>АО0002769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15D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415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415DB">
              <w:rPr>
                <w:sz w:val="24"/>
                <w:szCs w:val="24"/>
              </w:rPr>
              <w:t>Бочарова Ольга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15D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Бочаровой Ольги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415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415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15D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15D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15D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15D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15D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А14-9849/2019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08.07.2020 по делу №А14-9849/2019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362902062196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договора купли-продажи по лоту №1 должника Бочаровой О.И.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15DB" w:rsidRDefault="00F415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415DB" w:rsidRDefault="00F415D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4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15DB" w:rsidRDefault="00F415DB" w:rsidP="00F41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415D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415DB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8B2DC-755E-4CC7-937B-6CEDCC997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2020-10-07T05:29:00Z</dcterms:created>
  <dcterms:modified xsi:type="dcterms:W3CDTF">2020-10-07T05:29:00Z</dcterms:modified>
</cp:coreProperties>
</file>