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B2FA2">
        <w:rPr>
          <w:b/>
          <w:sz w:val="24"/>
          <w:szCs w:val="24"/>
        </w:rPr>
        <w:t>2751</w:t>
      </w:r>
      <w:r w:rsidR="00424B57">
        <w:rPr>
          <w:b/>
          <w:sz w:val="24"/>
          <w:szCs w:val="24"/>
        </w:rPr>
        <w:t>.</w:t>
      </w:r>
    </w:p>
    <w:p w:rsidR="00320475" w:rsidRPr="00320475" w:rsidRDefault="00BB2FA2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25.06.2020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BB2FA2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BB2F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BB2FA2">
        <w:rPr>
          <w:sz w:val="24"/>
          <w:szCs w:val="24"/>
        </w:rPr>
        <w:t>АО0002751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BB2F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BB2FA2">
        <w:rPr>
          <w:sz w:val="24"/>
          <w:szCs w:val="24"/>
        </w:rPr>
        <w:t>Филиппов  Антон 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BB2F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BB2FA2">
        <w:rPr>
          <w:sz w:val="24"/>
          <w:szCs w:val="24"/>
        </w:rPr>
        <w:t>АО0002751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B2FA2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BB2F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BB2FA2">
              <w:rPr>
                <w:sz w:val="24"/>
                <w:szCs w:val="24"/>
              </w:rPr>
              <w:t>Филиппов  Антон 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B2F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залогового имущества должника Филиппова Антона Валерьевича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BB2F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BB2F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2F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25.06.2020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B2F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31.07.2020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B2F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24.06.2020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B2F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24.06.2020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B2FA2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24.06.2020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А40-147440/2019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и сроках реализации имущества должника, утвержденное "Сетелем Банк"ООО и согласованное с финансовым управляющим Федоросым С.В.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  Антон  Валерьевич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772071820800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заключается в течение 5 (пяти) рабочих дней с даты регистрации заявки. Организатор торгов в течение трех рабочих дней со дня заключения договора купли- продажи направляет для размещения в Единый федеральный реестр сведений о банкротстве сведения о заключении договора купли-продажи имущества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приобретено покупателем).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89869896842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B2FA2" w:rsidRDefault="00BB2FA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представления заявок на участие в открытых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должен составлять не менее чем двадцать пять рабочих дней со дня опубликования и размещения сообщения о проведении торгов. Заявка на участие в открытых торгах должна содержать: a)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физического государственной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регистрации лица качестве индивидуального установлено законодательством Российской Федерации (иги)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 (наименование),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кредитору, к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e) в электронной форме, подписанный электронной цифровой подписью заявителя договор о задатке. Заявитель также вправе направить на счет, указанный в сообщении о проведении торгов без предоставления подписанного договора о задатке В течение двух часов с момента представления заявки на участие в открытых торгах оператор электронной площадки обязан осуществить регистрацию представленной заявки журнале заявок на участие в торгах, присвоив заявке порядковый номер в указанном кредиторам, управляющему характере этой и журнале. Заявитель вправе изменить или отозвать заявку на участие открытых торгах не позднее окончания срока подачи заявок на участие в открытых торгах, направив об этом уведомление оператору электронной площадки. В случае представления одним заявителем двух и более заявок на участие в торгах, при условии, что представленные заявки не были им отозваны, при проведении торгов рассматривается только заявка, представленная первой, все иные представленные заявки возвращаются заявителю. С момента начала приема заявок организатор предоставляет каждому заявителю возможность предварительного ознакомления с имуществом должника, с условиями проведения торгов, а также с иной имеющейся у него информацией продаваемом имуществе должника. 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Porsche Cayenne Diesel, идентификационный номер WP1ZZZ92ZJKA42408</w:t>
            </w: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3642750,00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182137,50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на основании заключенного договора о задатке заявитель вносит задаток в счет обеспечения оплаты приобретаемого на торгах имущества. Реквизиты для перечисления задатка: 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 Поступивший от заявителя, отказавшегося от участия в торгах в установленный для приема заявок срок, задаток подлежит возврату в течение 5 (пяти) банковских дней с момента поступления организатору торгов уведомления об отзыве заявки. Заявителям, не допушенным к участию в торгах, внесенные задатки возвращаются в течение 5 (пяти) банковских дней с момента направления соответствующего уведомления об отказе. Задаток, внесенный побидиьелем аукцион, зачитывается в счет оплаты приобретаемого имущества. Суммы внесенных заявителями задатков возвращаются всем заявителям, за исключения победителя торгов, в течение 5 (пяти) банковских дней со дня подписания протокола о результатах проведения торгов. Задаток не возвращается в случае отказа или уклонения победителя аукциона от подписания договора купли-продажи имущества, а также в случае нарушения победителем торгов установленных сроков полной оплаты проданного имущества или сроков приема имущества.</w:t>
            </w:r>
          </w:p>
        </w:tc>
      </w:tr>
      <w:tr w:rsidR="00BB2F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B2FA2" w:rsidRDefault="00BB2FA2" w:rsidP="00BB2F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Поволжский Банк ПАО Сбербанк Корреспондентский счет банка получателя: 30101810200000000607 Бик банка 043601607 Счет получателя 40817810056002398560 Наименование получателя средств Филиппов Антон Валерьевич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B2FA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39336-F519-40F6-9F5E-D5586AA88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1566</Words>
  <Characters>8930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2020-06-25T05:33:00Z</dcterms:created>
  <dcterms:modified xsi:type="dcterms:W3CDTF">2020-06-25T05:33:00Z</dcterms:modified>
</cp:coreProperties>
</file>