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30CF7">
        <w:rPr>
          <w:b/>
          <w:sz w:val="24"/>
          <w:szCs w:val="24"/>
        </w:rPr>
        <w:t>АО0002716</w:t>
      </w:r>
      <w:r w:rsidRPr="00BE0A9B">
        <w:rPr>
          <w:b/>
          <w:sz w:val="24"/>
          <w:szCs w:val="24"/>
        </w:rPr>
        <w:t>.</w:t>
      </w:r>
    </w:p>
    <w:p w:rsidR="009B22E7" w:rsidRPr="00BE0A9B" w:rsidRDefault="00D30CF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27.05.2020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30CF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30CF7">
        <w:rPr>
          <w:b/>
          <w:sz w:val="24"/>
          <w:szCs w:val="24"/>
        </w:rPr>
        <w:t>АО0002716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0CF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30CF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30CF7">
              <w:rPr>
                <w:sz w:val="24"/>
                <w:szCs w:val="24"/>
              </w:rPr>
              <w:t>Хачикян  Цагик Гегамовна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0CF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Хачикян Цагик Гегамовны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30CF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30C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0CF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0CF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0CF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0CF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11.03.2020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0CF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11.03.2020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Марина Александровна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А57-20422/2019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 Саратовской области от 05.03.2020г.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Хачикян  Цагик Гегамовна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644926232992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30CF7" w:rsidRDefault="00D30CF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аукциона по продаже имущества должника Хачикян Цагик Гегамовны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ЗНП, кадастровый (условный) номер 64:38:040401:367Для индивидуального жилищного строительства, 700 м.кв.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320000,00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32000,00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30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0CF7" w:rsidRDefault="00D30CF7" w:rsidP="00D30C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Поволжский Банк ПАО СБЕРБАНК  к/с 30101810200000000607, БИК 043601607,  р/с 42307810256170541706, получатель Хачикян Цагик Гегамовна, нзнаение платежа: внесение задатка за имущество должника Хачикян Ц.Г.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30CF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30CF7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07CCE-06B7-4207-9CD1-AD12854EF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2020-05-27T11:34:00Z</dcterms:created>
  <dcterms:modified xsi:type="dcterms:W3CDTF">2020-05-27T11:34:00Z</dcterms:modified>
</cp:coreProperties>
</file>