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024A2">
        <w:rPr>
          <w:b/>
          <w:sz w:val="24"/>
          <w:szCs w:val="24"/>
        </w:rPr>
        <w:t>2714</w:t>
      </w:r>
      <w:r w:rsidR="00424B57">
        <w:rPr>
          <w:b/>
          <w:sz w:val="24"/>
          <w:szCs w:val="24"/>
        </w:rPr>
        <w:t>.</w:t>
      </w:r>
    </w:p>
    <w:p w:rsidR="00320475" w:rsidRPr="00320475" w:rsidRDefault="007024A2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10.03.2020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7024A2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7024A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7024A2">
        <w:rPr>
          <w:sz w:val="24"/>
          <w:szCs w:val="24"/>
        </w:rPr>
        <w:t>АО0002714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7024A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7024A2">
        <w:rPr>
          <w:sz w:val="24"/>
          <w:szCs w:val="24"/>
        </w:rPr>
        <w:t>Перервенко  Елена Николаевна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7024A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7024A2">
        <w:rPr>
          <w:sz w:val="24"/>
          <w:szCs w:val="24"/>
        </w:rPr>
        <w:t>АО0002714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024A2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7024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7024A2">
              <w:rPr>
                <w:sz w:val="24"/>
                <w:szCs w:val="24"/>
              </w:rPr>
              <w:t>Перервенко  Елена Николаевна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024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Перервенко Елены Николаевны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7024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7024A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024A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12.03.2020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024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16.04.2020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024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10.03.2020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024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10.03.2020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024A2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10.03.2020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15:00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0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0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70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 - Союз арбитражных управляющих "Возрождение"</w:t>
            </w:r>
          </w:p>
        </w:tc>
      </w:tr>
      <w:tr w:rsidR="0070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Хакасия</w:t>
            </w:r>
          </w:p>
        </w:tc>
      </w:tr>
      <w:tr w:rsidR="0070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А74-6812/2019</w:t>
            </w:r>
          </w:p>
        </w:tc>
      </w:tr>
      <w:tr w:rsidR="0070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Республики Хакасия от 01.08.2019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0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Перервенко  Елена Николаевна</w:t>
            </w:r>
          </w:p>
        </w:tc>
      </w:tr>
      <w:tr w:rsidR="0070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190103111425</w:t>
            </w:r>
          </w:p>
        </w:tc>
      </w:tr>
      <w:tr w:rsidR="0070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в течение трех рабочих дней со дня заключения договора купли-продажи направляет оператору электронной площадки в форме электронного сообщения сведения о заключении договора купли-продажи Имущества (дата заключения договора с победителем торгов или сведения об отказе или уклонении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 Такие сведения в форме электронного сообщения подлежат размещению оператором электронной площадки на электронной площадке в соответствии с подпунктом "к" пункта 8.1 Порядка, утвержденного Приказом Минэкономразвития РФ от 23.07.2019 г. №495. В случае отказа или уклонения победителя торгов от подписания договора купли-продажи в течение пяти дней со дня получения предложения финансового управляющего о заключении такого договора внесенный задаток ему не возвращается, и организатор торгов предлагает заключить договор купли-продажи Имущества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Продажа Имущества оформляется договором купли-продажи Имущества, который заключает Финансовый управляющий с победителем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0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8-937-247-00-51</w:t>
            </w:r>
          </w:p>
        </w:tc>
      </w:tr>
      <w:tr w:rsidR="0070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024A2" w:rsidRDefault="007024A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расположенный по адресу: Республика Хакасия, дачный район Нижняя Согра, массив Дружба+, ул. Дачная, д. 44 с кадастровым номером 19:01:080105:75</w:t>
            </w:r>
          </w:p>
        </w:tc>
      </w:tr>
      <w:tr w:rsidR="0070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</w:t>
            </w:r>
          </w:p>
        </w:tc>
      </w:tr>
      <w:tr w:rsidR="0070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расположенный по адресу: Республика Хакасия, дачный район Нижняя Согра, массив Дружба+, ул. Дачная, д. 44 с кадастровым номером 19:01:080105:75</w:t>
            </w:r>
          </w:p>
        </w:tc>
      </w:tr>
      <w:tr w:rsidR="0070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180000,00</w:t>
            </w:r>
          </w:p>
        </w:tc>
      </w:tr>
      <w:tr w:rsidR="0070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0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9000,00</w:t>
            </w:r>
          </w:p>
        </w:tc>
      </w:tr>
      <w:tr w:rsidR="0070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0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0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продаже, Заявитель вправе направить задаток на счета, указанные в электронном сообщении о продаже, без представления подписанного договора о задатке, В этом случае перечисление задатка заявителем в соответствии с электронным сообщением о продаже признается акцептом договора о задатке. До дня, в который определяется состав участников торгов, претенденты (заявители) должны представить доказательства внесения задатка организатору торгов. Таким доказательством является отметка банка о приеме платежного документа, сделанная на копии платежного документа, либо приходный кассовый ордер. Претенденты несут риск непредставления организатору торгов документа о внесении задатка.</w:t>
            </w:r>
          </w:p>
        </w:tc>
      </w:tr>
      <w:tr w:rsidR="0070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024A2" w:rsidRDefault="007024A2" w:rsidP="0070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банка получателя: Доп. Офис №8622/0301 ПАО «Сбербанк» Корреспондентский счет банка получателя: 30101810200000000607 Бик банка 043601607 Счет получателя 40817810556002092418 Наименование получателя средств Перервенко Николай Иванович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024A2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A0659-9A47-4ED2-84F8-84A13937F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887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2020-03-10T07:56:00Z</dcterms:created>
  <dcterms:modified xsi:type="dcterms:W3CDTF">2020-03-10T07:56:00Z</dcterms:modified>
</cp:coreProperties>
</file>