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1F6172">
        <w:rPr>
          <w:b/>
          <w:sz w:val="24"/>
          <w:szCs w:val="24"/>
        </w:rPr>
        <w:t>АО0002692</w:t>
      </w:r>
      <w:r w:rsidRPr="00BE0A9B">
        <w:rPr>
          <w:b/>
          <w:sz w:val="24"/>
          <w:szCs w:val="24"/>
        </w:rPr>
        <w:t>.</w:t>
      </w:r>
    </w:p>
    <w:p w:rsidR="009B22E7" w:rsidRPr="00BE0A9B" w:rsidRDefault="001F6172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21.02.2020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1F6172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1F6172">
        <w:rPr>
          <w:b/>
          <w:sz w:val="24"/>
          <w:szCs w:val="24"/>
        </w:rPr>
        <w:t>АО0002692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1F6172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1F6172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1F6172">
              <w:rPr>
                <w:sz w:val="24"/>
                <w:szCs w:val="24"/>
              </w:rPr>
              <w:t>Мирошниченко Виктория Геннадиевна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1F6172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С открытой формой представления предложений о цене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1F6172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1F617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1F6172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13.01.2020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1F6172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17.02.2020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17:00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1F6172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09.01.2020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1F6172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09.01.2020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1F6172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09.01.2020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 Ольга Александровна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235207375433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Черниченко  Ольга  Александровна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235207375433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Союз "ЭКСПЕРТ" - Крымский союз профессиональных арбитражных управляющих "ЭКСПЕРТ" (ИНН 9102024960,  ОГРН 1149102040185) 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Арбитражный суд Краснодарского края 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А32-28925/2018 56/95-Б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Краснодарского края от 19 декабря 2019 года по делу № А32-28925/18-56/95-Б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Виктория Геннадиевна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231515768914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подписания протокола о результатах торгов конкурсный управляющий заключает с победителем договор купли-продажи имущества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 Ольга Александровна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+79054957555 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dimitrenko0604@yandex.ru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1F6172" w:rsidRDefault="001F6172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подаче заявки на участие в открытых торгах заявителем предоставляются следующие документы и сведения: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участия в торгах выписку из Единого государственного реестра юридических лиц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саморегулируемой организации арбитражных управляющих, членом или руководителем которой является конкурсный управляющий; е)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кадастровый номер23:47:0306074:644, принадлежащий на праве общедолевой собственности, находится под  арестом по обязательствам другого сособственника,расположенный по адресу: город Новороссийск, ул. Куникова, 47. Земельный участок под нежилым помещением не является собственностью лиц общедолевой собственности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400000,00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- 20% от начальной цены лота. При внесении задатка денежные средства перечисляются в срок с 13.01.2020 по 17.02.2020на специальный текущий счет для учета денежных средств, вырученных от реализации имущества физического лица - должника в валюте Российской Федерации 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40817810930003299857 в ПАО  "Сбербанк", дополнительный офис №8619/053, № 8619/141г. Краснодар, кор/счет банка – 30101810100000000602; БИК  – 040349602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1F6172">
        <w:rPr>
          <w:sz w:val="24"/>
          <w:szCs w:val="24"/>
        </w:rPr>
        <w:t>Заявок на данный лот нет.</w:t>
      </w:r>
    </w:p>
    <w:p w:rsidR="001F6172" w:rsidRDefault="001F6172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>Лот 2.</w:t>
      </w:r>
      <w:r w:rsidR="00183E1F">
        <w:rPr>
          <w:sz w:val="24"/>
          <w:szCs w:val="24"/>
        </w:rPr>
        <w:t xml:space="preserve"> </w:t>
      </w:r>
      <w:bookmarkStart w:id="32" w:name="Лот_2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подаче заявки на участие в открытых торгах заявителем предоставляются следующие документы и сведения: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участия в торгах выписку из Единого государственного реестра юридических лиц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саморегулируемой организации арбитражных управляющих, членом или руководителем которой является конкурсный управляющий; е)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Автомобиль, год выпуска 2012, идентификационный номер: Z94CT51CBCR059760_, принадлежащий на праве общедолевой собственности.Имеет эксплуатационные повреждения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22500,00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задатка - 20% от начальной цены лота. При внесении задатка денежные средства перечисляются в срок с 13.01.2020 по 17.02.2020на специальный текущий счет для учета денежных средств, вырученных от реализации имущества физического лица - должника в валюте Российской Федерации  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40817810930003299857 в ПАО  "Сбербанк", дополнительный офис №8619/053, № 8619/141г. Краснодар, кор/счет банка – 30101810100000000602; БИК  – 040349602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  <w:r w:rsidR="001F6172">
        <w:rPr>
          <w:sz w:val="24"/>
          <w:szCs w:val="24"/>
        </w:rPr>
        <w:t>Заявок на данный лот нет.</w:t>
      </w:r>
    </w:p>
    <w:p w:rsidR="001F6172" w:rsidRDefault="001F6172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>Лот 3.</w:t>
      </w:r>
      <w:r w:rsidR="00183E1F">
        <w:rPr>
          <w:sz w:val="24"/>
          <w:szCs w:val="24"/>
        </w:rPr>
        <w:t xml:space="preserve"> </w:t>
      </w:r>
      <w:bookmarkStart w:id="37" w:name="Лот_3"/>
      <w:bookmarkEnd w:id="3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3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подаче заявки на участие в открытых торгах заявителем предоставляются следующие документы и сведения: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участия в торгах выписку из Единого государственного реестра юридических лиц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саморегулируемой организации арбитражных управляющих, членом или руководителем которой является конкурсный управляющий; е)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Автомобиль, марка, идентификационный номер № (VIN): JTJBJRВZ002003522_, год изготовления: 2014, принадлежащий на праве общедолевой собственности, находится под  арестом по обязательствам другого сособственника. Участник ДТП. Имеет эксплуатационные повреждения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2100000,00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105000,00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- 20% от начальной цены лота. При внесении задатка денежные средства перечисляются в срок с 13.01.2020 по 17.02.2020на специальный текущий счет для учета денежных средств, вырученных от реализации имущества физического лица - должника в валюте Российской Федерации 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1F61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1F6172" w:rsidRDefault="001F6172" w:rsidP="001F61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40817810930003299857 в ПАО  "Сбербанк", дополнительный офис №8619/053, № 8619/141г. Краснодар, кор/счет банка – 30101810100000000602; БИК  – 040349602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  <w:r w:rsidR="001F6172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1F6172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4B85-C6E2-4216-A432-33AAEC4E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2020-02-21T19:59:00Z</dcterms:created>
  <dcterms:modified xsi:type="dcterms:W3CDTF">2020-02-21T19:59:00Z</dcterms:modified>
</cp:coreProperties>
</file>